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3D" w:rsidRPr="0082643D" w:rsidRDefault="0082643D" w:rsidP="0082643D">
      <w:pPr>
        <w:spacing w:after="300" w:line="576" w:lineRule="atLeast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063B00"/>
          <w:kern w:val="36"/>
          <w:sz w:val="40"/>
          <w:szCs w:val="48"/>
          <w:lang w:eastAsia="ru-RU"/>
        </w:rPr>
      </w:pPr>
      <w:r w:rsidRPr="0082643D">
        <w:rPr>
          <w:rFonts w:ascii="Lucida Sans Unicode" w:eastAsia="Times New Roman" w:hAnsi="Lucida Sans Unicode" w:cs="Lucida Sans Unicode"/>
          <w:b/>
          <w:bCs/>
          <w:color w:val="063B00"/>
          <w:kern w:val="36"/>
          <w:sz w:val="40"/>
          <w:szCs w:val="48"/>
          <w:lang w:eastAsia="ru-RU"/>
        </w:rPr>
        <w:t>АДМИНИСТРАТИВНАЯ ОТВЕТСТВЕННОСТЬ НЕСОВЕРШЕННОЛЕТНИХ</w:t>
      </w:r>
    </w:p>
    <w:p w:rsidR="0082643D" w:rsidRPr="0082643D" w:rsidRDefault="0082643D" w:rsidP="0082643D">
      <w:pPr>
        <w:spacing w:after="375" w:line="298" w:lineRule="atLeast"/>
        <w:jc w:val="center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r w:rsidRPr="0082643D">
        <w:rPr>
          <w:rFonts w:ascii="Tahoma" w:eastAsia="Times New Roman" w:hAnsi="Tahoma" w:cs="Tahoma"/>
          <w:b/>
          <w:bCs/>
          <w:color w:val="181818"/>
          <w:sz w:val="24"/>
          <w:szCs w:val="24"/>
          <w:lang w:eastAsia="ru-RU"/>
        </w:rPr>
        <w:t>ВЫДЕРЖКА ИЗ КОДЕКСА РЕСПУБЛИКИ БЕЛАРУСЬ ОБ АДМИНИСТРАТИВНЫХ ПРАВОНАРУШЕНИЯХ</w:t>
      </w:r>
      <w:r w:rsidRPr="0082643D">
        <w:rPr>
          <w:rFonts w:ascii="Tahoma" w:eastAsia="Times New Roman" w:hAnsi="Tahoma" w:cs="Tahoma"/>
          <w:b/>
          <w:bCs/>
          <w:color w:val="181818"/>
          <w:sz w:val="24"/>
          <w:szCs w:val="24"/>
          <w:lang w:eastAsia="ru-RU"/>
        </w:rPr>
        <w:br/>
      </w:r>
      <w:r w:rsidRPr="0082643D">
        <w:rPr>
          <w:rFonts w:ascii="Tahoma" w:eastAsia="Times New Roman" w:hAnsi="Tahoma" w:cs="Tahoma"/>
          <w:b/>
          <w:bCs/>
          <w:color w:val="181818"/>
          <w:sz w:val="24"/>
          <w:szCs w:val="24"/>
          <w:lang w:eastAsia="ru-RU"/>
        </w:rPr>
        <w:t>6 января 2021 г. № 91-З</w:t>
      </w:r>
    </w:p>
    <w:p w:rsidR="0082643D" w:rsidRPr="0082643D" w:rsidRDefault="0082643D" w:rsidP="0082643D">
      <w:pPr>
        <w:spacing w:after="0" w:line="298" w:lineRule="atLeast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4" w:history="1">
        <w:r w:rsidRPr="0082643D">
          <w:rPr>
            <w:rFonts w:ascii="Tahoma" w:eastAsia="Times New Roman" w:hAnsi="Tahoma" w:cs="Tahoma"/>
            <w:color w:val="063B00"/>
            <w:sz w:val="21"/>
            <w:szCs w:val="21"/>
            <w:u w:val="single"/>
            <w:lang w:eastAsia="ru-RU"/>
          </w:rPr>
          <w:t>Статья 10.1. </w:t>
        </w:r>
      </w:hyperlink>
      <w:r w:rsidRPr="0082643D">
        <w:rPr>
          <w:rFonts w:ascii="Tahoma" w:eastAsia="Times New Roman" w:hAnsi="Tahoma" w:cs="Tahoma"/>
          <w:color w:val="181818"/>
          <w:sz w:val="21"/>
          <w:szCs w:val="21"/>
          <w:lang w:eastAsia="ru-RU"/>
        </w:rPr>
        <w:t>Умышленное причинение телесного повреждения и иные насильственные действия либо нарушение защитного предписания</w:t>
      </w:r>
    </w:p>
    <w:p w:rsidR="0082643D" w:rsidRPr="0082643D" w:rsidRDefault="0082643D" w:rsidP="0082643D">
      <w:pPr>
        <w:spacing w:after="0" w:line="298" w:lineRule="atLeast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5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10.2.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Оскорбление</w:t>
      </w:r>
    </w:p>
    <w:p w:rsidR="0082643D" w:rsidRPr="0082643D" w:rsidRDefault="0082643D" w:rsidP="0082643D">
      <w:pPr>
        <w:spacing w:after="0" w:line="298" w:lineRule="atLeast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6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10.3.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Невыполнение обязанностей по воспитанию детей</w:t>
      </w:r>
    </w:p>
    <w:p w:rsidR="0082643D" w:rsidRPr="0082643D" w:rsidRDefault="0082643D" w:rsidP="0082643D">
      <w:pPr>
        <w:spacing w:after="0" w:line="298" w:lineRule="atLeast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7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11.1.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Мелкое хищение</w:t>
      </w:r>
    </w:p>
    <w:p w:rsidR="0082643D" w:rsidRPr="0082643D" w:rsidRDefault="0082643D" w:rsidP="0082643D">
      <w:pPr>
        <w:spacing w:after="0" w:line="298" w:lineRule="atLeast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8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11.3.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Умышленные уничтожение либо повреждение чужого имущества</w:t>
      </w:r>
    </w:p>
    <w:p w:rsidR="0082643D" w:rsidRPr="0082643D" w:rsidRDefault="0082643D" w:rsidP="0082643D">
      <w:pPr>
        <w:spacing w:after="0" w:line="298" w:lineRule="atLeast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9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11.4.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Присвоение найденного имущества</w:t>
      </w:r>
    </w:p>
    <w:p w:rsidR="0082643D" w:rsidRPr="0082643D" w:rsidRDefault="0082643D" w:rsidP="0082643D">
      <w:pPr>
        <w:spacing w:after="0" w:line="298" w:lineRule="atLeast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10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16.29.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Жест</w:t>
      </w:r>
      <w:bookmarkStart w:id="0" w:name="_GoBack"/>
      <w:bookmarkEnd w:id="0"/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окое обращение с животным или избавление от животного</w:t>
      </w:r>
    </w:p>
    <w:p w:rsidR="0082643D" w:rsidRPr="0082643D" w:rsidRDefault="0082643D" w:rsidP="0082643D">
      <w:pPr>
        <w:spacing w:after="0" w:line="298" w:lineRule="atLeast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11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16.40.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Незаконное выжигание сухой растительности, трав на корню,</w:t>
      </w:r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br/>
      </w:r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а также стерни и пожнивных остатков на полях либо непринятие мер по ликвидации палов</w:t>
      </w:r>
    </w:p>
    <w:p w:rsidR="0082643D" w:rsidRPr="0082643D" w:rsidRDefault="0082643D" w:rsidP="0082643D">
      <w:pPr>
        <w:spacing w:after="0" w:line="298" w:lineRule="atLeast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12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16.41.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Разведение костров в запрещенных местах</w:t>
      </w:r>
    </w:p>
    <w:p w:rsidR="0082643D" w:rsidRPr="0082643D" w:rsidRDefault="0082643D" w:rsidP="0082643D">
      <w:pPr>
        <w:spacing w:after="0" w:line="298" w:lineRule="atLeast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13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17.1.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Незаконные посев и (или) выращивание растений либо грибов,</w:t>
      </w:r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br/>
      </w:r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содержащих наркотические средства или психотропные вещества</w:t>
      </w:r>
    </w:p>
    <w:p w:rsidR="0082643D" w:rsidRPr="0082643D" w:rsidRDefault="0082643D" w:rsidP="0082643D">
      <w:pPr>
        <w:spacing w:after="0" w:line="298" w:lineRule="atLeast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14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17.6.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Незаконные действия с некурительными табачными изделиями,</w:t>
      </w:r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br/>
      </w:r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предназначенными для сосания и (или) жевания</w:t>
      </w:r>
    </w:p>
    <w:p w:rsidR="0082643D" w:rsidRPr="0082643D" w:rsidRDefault="0082643D" w:rsidP="0082643D">
      <w:pPr>
        <w:spacing w:after="0" w:line="298" w:lineRule="atLeast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15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18.1.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Умышленное блокирование транспортных коммуникаций</w:t>
      </w:r>
    </w:p>
    <w:p w:rsidR="0082643D" w:rsidRPr="0082643D" w:rsidRDefault="0082643D" w:rsidP="0082643D">
      <w:pPr>
        <w:spacing w:after="0" w:line="298" w:lineRule="atLeast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16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18.2.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Нарушение правил, обеспечивающих безопасность движения на железнодорожном или городском электрическом транспорте</w:t>
      </w:r>
    </w:p>
    <w:p w:rsidR="0082643D" w:rsidRPr="0082643D" w:rsidRDefault="0082643D" w:rsidP="0082643D">
      <w:pPr>
        <w:spacing w:after="0" w:line="298" w:lineRule="atLeast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17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18.3.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Нарушение правил пользования транспортными средствами железнодорожного транспорта</w:t>
      </w:r>
    </w:p>
    <w:p w:rsidR="0082643D" w:rsidRPr="0082643D" w:rsidRDefault="0082643D" w:rsidP="0082643D">
      <w:pPr>
        <w:spacing w:after="0" w:line="298" w:lineRule="atLeast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18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18.8.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Нарушение правил пользования транспортным средством</w:t>
      </w:r>
    </w:p>
    <w:p w:rsidR="0082643D" w:rsidRPr="0082643D" w:rsidRDefault="0082643D" w:rsidP="0082643D">
      <w:pPr>
        <w:spacing w:after="0" w:line="298" w:lineRule="atLeast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19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18.10.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Нарушение правил проезда железнодорожного переезда</w:t>
      </w:r>
    </w:p>
    <w:p w:rsidR="0082643D" w:rsidRPr="0082643D" w:rsidRDefault="0082643D" w:rsidP="0082643D">
      <w:pPr>
        <w:spacing w:after="0" w:line="298" w:lineRule="atLeast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20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18.11.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Нарушение правил эксплуатации транспортного средства</w:t>
      </w:r>
    </w:p>
    <w:p w:rsidR="0082643D" w:rsidRPr="0082643D" w:rsidRDefault="0082643D" w:rsidP="0082643D">
      <w:pPr>
        <w:spacing w:after="0" w:line="298" w:lineRule="atLeast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21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18.12.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Превышение скорости движения</w:t>
      </w:r>
    </w:p>
    <w:p w:rsidR="0082643D" w:rsidRPr="0082643D" w:rsidRDefault="0082643D" w:rsidP="0082643D">
      <w:pPr>
        <w:spacing w:after="0" w:line="298" w:lineRule="atLeast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22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18.13.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Невыполнение требований сигналов регулирования дорожного</w:t>
      </w:r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br/>
      </w:r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движения, нарушение правил перевозки пассажиров или других правил дорожного движения</w:t>
      </w:r>
    </w:p>
    <w:p w:rsidR="0082643D" w:rsidRPr="0082643D" w:rsidRDefault="0082643D" w:rsidP="0082643D">
      <w:pPr>
        <w:spacing w:after="0" w:line="298" w:lineRule="atLeast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23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18.14.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Управление транспортным средством лицом, не имеющим права управления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24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18.15.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Управление транспортным средством лицом, находящимся в состоянии опьянения, передача управления транспортным средством такому лицу либо отказ от прохождения проверки (освидетельствования)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25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18.16.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Нарушение правил дорожного движения, повлекшее причинение</w:t>
      </w:r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br/>
      </w:r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потерпевшему легкого телесного повреждения, оставление места дорожно-транспортного происшествия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26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18.17.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Невыполнение требования об остановке транспортного средства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27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18.18.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Нарушение правил остановки и стоянки транспортного средства,</w:t>
      </w:r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br/>
      </w:r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а также иных правил дорожного движения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28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18.19.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средств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29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18.20.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Нарушение правил дорожного движения пешеходом и иными участниками дорожного движения либо отказ от прохождения проверки (освидетельствования)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30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18.28.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Безбилетный проезд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31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18.29.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Повреждение либо загрязнение автомобильной дороги или иного дорожного сооружения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32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18.30.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Нарушение порядка пользования автомобильными дорогами общего пользования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33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19.1.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Мелкое хулиганство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34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19.2.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Стрельба из огнестрельного оружия в населенном пункте или в месте, не предназначенном для стрельбы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35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19.3.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36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19.4.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Вовлечение несовершеннолетнего в антиобщественное поведение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37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19.5.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Занятие проституцией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38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19.6.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Заведомо ложное сообщение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39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19.7.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Хранение и распространение порнографических материалов или предметов порнографического характера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40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19.8. 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Распространение произведений, пропагандирующих культ насилия и жестокости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41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19.9.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Курение (потребление) табачных изделий в запрещенных местах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42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19.10. 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Пропаганда или публичное демонстрирование, изготовление, распространение нацистской символики или атрибутики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43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19.11.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Распространение, изготовление, хранение, перевозка информационной продукции, содержащей призывы к экстремистской деятельности или  пропагандирующей такую деятельность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44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19.12.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Незаконное изготовление и (или) распространение методик либо иных материалов о способах изготовления взрывных устройств и взрывчатых веществ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45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22.12.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Нарушение правил пользования жилыми помещениями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46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23.4.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Несанкционированный доступ к компьютерной информации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47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23.6.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Разглашение коммерческой или иной охраняемой законом тайны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48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23.7.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Нарушение законодательства о защите персональных данных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49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24.23.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Нарушение порядка организации или проведения массовых мероприятий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50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24.33.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Проживание без регистрации либо без документов, удостоверяющих личность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51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24.42.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Купание в запрещенных местах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52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24.54.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 Незаконные действия по отношению к государственным символам Республики Беларусь</w:t>
      </w:r>
    </w:p>
    <w:p w:rsidR="0082643D" w:rsidRPr="0082643D" w:rsidRDefault="0082643D" w:rsidP="0082643D">
      <w:pPr>
        <w:spacing w:after="0" w:line="298" w:lineRule="atLeast"/>
        <w:jc w:val="both"/>
        <w:rPr>
          <w:rFonts w:ascii="Tahoma" w:eastAsia="Times New Roman" w:hAnsi="Tahoma" w:cs="Tahoma"/>
          <w:color w:val="181818"/>
          <w:sz w:val="23"/>
          <w:szCs w:val="23"/>
          <w:lang w:eastAsia="ru-RU"/>
        </w:rPr>
      </w:pPr>
      <w:hyperlink r:id="rId53" w:history="1">
        <w:r w:rsidRPr="0082643D">
          <w:rPr>
            <w:rFonts w:ascii="Tahoma" w:eastAsia="Times New Roman" w:hAnsi="Tahoma" w:cs="Tahoma"/>
            <w:color w:val="063B00"/>
            <w:sz w:val="23"/>
            <w:szCs w:val="23"/>
            <w:u w:val="single"/>
            <w:lang w:eastAsia="ru-RU"/>
          </w:rPr>
          <w:t>Статья 26.1. </w:t>
        </w:r>
      </w:hyperlink>
      <w:r w:rsidRPr="0082643D">
        <w:rPr>
          <w:rFonts w:ascii="Tahoma" w:eastAsia="Times New Roman" w:hAnsi="Tahoma" w:cs="Tahoma"/>
          <w:color w:val="181818"/>
          <w:sz w:val="23"/>
          <w:szCs w:val="23"/>
          <w:lang w:eastAsia="ru-RU"/>
        </w:rPr>
        <w:t>Неявка на мероприятия по призыву</w:t>
      </w:r>
    </w:p>
    <w:p w:rsidR="00A37A70" w:rsidRDefault="00A37A70" w:rsidP="0082643D"/>
    <w:sectPr w:rsidR="00A3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3D"/>
    <w:rsid w:val="0082643D"/>
    <w:rsid w:val="00A3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585B"/>
  <w15:chartTrackingRefBased/>
  <w15:docId w15:val="{73E95C7A-8B01-4260-A7FA-1854C446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643D"/>
    <w:rPr>
      <w:i/>
      <w:iCs/>
    </w:rPr>
  </w:style>
  <w:style w:type="character" w:styleId="a5">
    <w:name w:val="Strong"/>
    <w:basedOn w:val="a0"/>
    <w:uiPriority w:val="22"/>
    <w:qFormat/>
    <w:rsid w:val="0082643D"/>
    <w:rPr>
      <w:b/>
      <w:bCs/>
    </w:rPr>
  </w:style>
  <w:style w:type="character" w:styleId="a6">
    <w:name w:val="Hyperlink"/>
    <w:basedOn w:val="a0"/>
    <w:uiPriority w:val="99"/>
    <w:semiHidden/>
    <w:unhideWhenUsed/>
    <w:rsid w:val="00826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.by/document/?guid=12551&amp;p0=HK2100091&amp;p1=1" TargetMode="External"/><Relationship Id="rId18" Type="http://schemas.openxmlformats.org/officeDocument/2006/relationships/hyperlink" Target="https://pravo.by/document/?guid=12551&amp;p0=HK2100091&amp;p1=1" TargetMode="External"/><Relationship Id="rId26" Type="http://schemas.openxmlformats.org/officeDocument/2006/relationships/hyperlink" Target="https://pravo.by/document/?guid=12551&amp;p0=HK2100091&amp;p1=1" TargetMode="External"/><Relationship Id="rId39" Type="http://schemas.openxmlformats.org/officeDocument/2006/relationships/hyperlink" Target="https://pravo.by/document/?guid=12551&amp;p0=HK2100091&amp;p1=1" TargetMode="External"/><Relationship Id="rId21" Type="http://schemas.openxmlformats.org/officeDocument/2006/relationships/hyperlink" Target="https://pravo.by/document/?guid=12551&amp;p0=HK2100091&amp;p1=1" TargetMode="External"/><Relationship Id="rId34" Type="http://schemas.openxmlformats.org/officeDocument/2006/relationships/hyperlink" Target="https://pravo.by/document/?guid=12551&amp;p0=HK2100091&amp;p1=1" TargetMode="External"/><Relationship Id="rId42" Type="http://schemas.openxmlformats.org/officeDocument/2006/relationships/hyperlink" Target="https://pravo.by/document/?guid=12551&amp;p0=HK2100091&amp;p1=1" TargetMode="External"/><Relationship Id="rId47" Type="http://schemas.openxmlformats.org/officeDocument/2006/relationships/hyperlink" Target="https://pravo.by/document/?guid=12551&amp;p0=HK2100091&amp;p1=1" TargetMode="External"/><Relationship Id="rId50" Type="http://schemas.openxmlformats.org/officeDocument/2006/relationships/hyperlink" Target="https://pravo.by/document/?guid=12551&amp;p0=HK2100091&amp;p1=1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pravo.by/document/?guid=12551&amp;p0=HK2100091&amp;p1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.by/document/?guid=12551&amp;p0=HK2100091&amp;p1=1" TargetMode="External"/><Relationship Id="rId29" Type="http://schemas.openxmlformats.org/officeDocument/2006/relationships/hyperlink" Target="https://pravo.by/document/?guid=12551&amp;p0=HK2100091&amp;p1=1" TargetMode="External"/><Relationship Id="rId11" Type="http://schemas.openxmlformats.org/officeDocument/2006/relationships/hyperlink" Target="https://pravo.by/document/?guid=12551&amp;p0=HK2100091&amp;p1=1" TargetMode="External"/><Relationship Id="rId24" Type="http://schemas.openxmlformats.org/officeDocument/2006/relationships/hyperlink" Target="https://pravo.by/document/?guid=12551&amp;p0=HK2100091&amp;p1=1" TargetMode="External"/><Relationship Id="rId32" Type="http://schemas.openxmlformats.org/officeDocument/2006/relationships/hyperlink" Target="https://pravo.by/document/?guid=12551&amp;p0=HK2100091&amp;p1=1" TargetMode="External"/><Relationship Id="rId37" Type="http://schemas.openxmlformats.org/officeDocument/2006/relationships/hyperlink" Target="https://pravo.by/document/?guid=12551&amp;p0=HK2100091&amp;p1=1" TargetMode="External"/><Relationship Id="rId40" Type="http://schemas.openxmlformats.org/officeDocument/2006/relationships/hyperlink" Target="https://pravo.by/document/?guid=12551&amp;p0=HK2100091&amp;p1=1" TargetMode="External"/><Relationship Id="rId45" Type="http://schemas.openxmlformats.org/officeDocument/2006/relationships/hyperlink" Target="https://pravo.by/document/?guid=12551&amp;p0=HK2100091&amp;p1=1" TargetMode="External"/><Relationship Id="rId53" Type="http://schemas.openxmlformats.org/officeDocument/2006/relationships/hyperlink" Target="https://pravo.by/document/?guid=12551&amp;p0=HK2100091&amp;p1=1" TargetMode="External"/><Relationship Id="rId5" Type="http://schemas.openxmlformats.org/officeDocument/2006/relationships/hyperlink" Target="https://pravo.by/document/?guid=12551&amp;p0=HK2100091&amp;p1=1" TargetMode="External"/><Relationship Id="rId10" Type="http://schemas.openxmlformats.org/officeDocument/2006/relationships/hyperlink" Target="https://pravo.by/document/?guid=12551&amp;p0=HK2100091&amp;p1=1" TargetMode="External"/><Relationship Id="rId19" Type="http://schemas.openxmlformats.org/officeDocument/2006/relationships/hyperlink" Target="https://pravo.by/document/?guid=12551&amp;p0=HK2100091&amp;p1=1" TargetMode="External"/><Relationship Id="rId31" Type="http://schemas.openxmlformats.org/officeDocument/2006/relationships/hyperlink" Target="https://pravo.by/document/?guid=12551&amp;p0=HK2100091&amp;p1=1" TargetMode="External"/><Relationship Id="rId44" Type="http://schemas.openxmlformats.org/officeDocument/2006/relationships/hyperlink" Target="https://pravo.by/document/?guid=12551&amp;p0=HK2100091&amp;p1=1" TargetMode="External"/><Relationship Id="rId52" Type="http://schemas.openxmlformats.org/officeDocument/2006/relationships/hyperlink" Target="https://pravo.by/document/?guid=12551&amp;p0=HK2100091&amp;p1=1" TargetMode="External"/><Relationship Id="rId4" Type="http://schemas.openxmlformats.org/officeDocument/2006/relationships/hyperlink" Target="https://pravo.by/document/?guid=12551&amp;p0=HK2100091&amp;p1=1" TargetMode="External"/><Relationship Id="rId9" Type="http://schemas.openxmlformats.org/officeDocument/2006/relationships/hyperlink" Target="https://pravo.by/document/?guid=12551&amp;p0=HK2100091&amp;p1=1" TargetMode="External"/><Relationship Id="rId14" Type="http://schemas.openxmlformats.org/officeDocument/2006/relationships/hyperlink" Target="https://pravo.by/document/?guid=12551&amp;p0=HK2100091&amp;p1=1" TargetMode="External"/><Relationship Id="rId22" Type="http://schemas.openxmlformats.org/officeDocument/2006/relationships/hyperlink" Target="https://pravo.by/document/?guid=12551&amp;p0=HK2100091&amp;p1=1" TargetMode="External"/><Relationship Id="rId27" Type="http://schemas.openxmlformats.org/officeDocument/2006/relationships/hyperlink" Target="https://pravo.by/document/?guid=12551&amp;p0=HK2100091&amp;p1=1" TargetMode="External"/><Relationship Id="rId30" Type="http://schemas.openxmlformats.org/officeDocument/2006/relationships/hyperlink" Target="https://pravo.by/document/?guid=12551&amp;p0=HK2100091&amp;p1=1" TargetMode="External"/><Relationship Id="rId35" Type="http://schemas.openxmlformats.org/officeDocument/2006/relationships/hyperlink" Target="https://pravo.by/document/?guid=12551&amp;p0=HK2100091&amp;p1=1" TargetMode="External"/><Relationship Id="rId43" Type="http://schemas.openxmlformats.org/officeDocument/2006/relationships/hyperlink" Target="https://pravo.by/document/?guid=12551&amp;p0=HK2100091&amp;p1=1" TargetMode="External"/><Relationship Id="rId48" Type="http://schemas.openxmlformats.org/officeDocument/2006/relationships/hyperlink" Target="https://pravo.by/document/?guid=12551&amp;p0=HK2100091&amp;p1=1" TargetMode="External"/><Relationship Id="rId8" Type="http://schemas.openxmlformats.org/officeDocument/2006/relationships/hyperlink" Target="https://pravo.by/document/?guid=12551&amp;p0=HK2100091&amp;p1=1" TargetMode="External"/><Relationship Id="rId51" Type="http://schemas.openxmlformats.org/officeDocument/2006/relationships/hyperlink" Target="https://pravo.by/document/?guid=12551&amp;p0=HK2100091&amp;p1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.by/document/?guid=12551&amp;p0=HK2100091&amp;p1=1" TargetMode="External"/><Relationship Id="rId17" Type="http://schemas.openxmlformats.org/officeDocument/2006/relationships/hyperlink" Target="https://pravo.by/document/?guid=12551&amp;p0=HK2100091&amp;p1=1" TargetMode="External"/><Relationship Id="rId25" Type="http://schemas.openxmlformats.org/officeDocument/2006/relationships/hyperlink" Target="https://pravo.by/document/?guid=12551&amp;p0=HK2100091&amp;p1=1" TargetMode="External"/><Relationship Id="rId33" Type="http://schemas.openxmlformats.org/officeDocument/2006/relationships/hyperlink" Target="https://pravo.by/document/?guid=12551&amp;p0=HK2100091&amp;p1=1" TargetMode="External"/><Relationship Id="rId38" Type="http://schemas.openxmlformats.org/officeDocument/2006/relationships/hyperlink" Target="https://pravo.by/document/?guid=12551&amp;p0=HK2100091&amp;p1=1" TargetMode="External"/><Relationship Id="rId46" Type="http://schemas.openxmlformats.org/officeDocument/2006/relationships/hyperlink" Target="https://pravo.by/document/?guid=12551&amp;p0=HK2100091&amp;p1=1" TargetMode="External"/><Relationship Id="rId20" Type="http://schemas.openxmlformats.org/officeDocument/2006/relationships/hyperlink" Target="https://pravo.by/document/?guid=12551&amp;p0=HK2100091&amp;p1=1" TargetMode="External"/><Relationship Id="rId41" Type="http://schemas.openxmlformats.org/officeDocument/2006/relationships/hyperlink" Target="https://pravo.by/document/?guid=12551&amp;p0=HK2100091&amp;p1=1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HK2100091&amp;p1=1" TargetMode="External"/><Relationship Id="rId15" Type="http://schemas.openxmlformats.org/officeDocument/2006/relationships/hyperlink" Target="https://pravo.by/document/?guid=12551&amp;p0=HK2100091&amp;p1=1" TargetMode="External"/><Relationship Id="rId23" Type="http://schemas.openxmlformats.org/officeDocument/2006/relationships/hyperlink" Target="https://pravo.by/document/?guid=12551&amp;p0=HK2100091&amp;p1=1" TargetMode="External"/><Relationship Id="rId28" Type="http://schemas.openxmlformats.org/officeDocument/2006/relationships/hyperlink" Target="https://pravo.by/document/?guid=12551&amp;p0=HK2100091&amp;p1=1" TargetMode="External"/><Relationship Id="rId36" Type="http://schemas.openxmlformats.org/officeDocument/2006/relationships/hyperlink" Target="https://pravo.by/document/?guid=12551&amp;p0=HK2100091&amp;p1=1" TargetMode="External"/><Relationship Id="rId49" Type="http://schemas.openxmlformats.org/officeDocument/2006/relationships/hyperlink" Target="https://pravo.by/document/?guid=12551&amp;p0=HK2100091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2022-04-19T15:13:00Z</dcterms:created>
  <dcterms:modified xsi:type="dcterms:W3CDTF">2022-04-19T15:22:00Z</dcterms:modified>
</cp:coreProperties>
</file>