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30" w:rsidRDefault="00AE6B46" w:rsidP="004415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1576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англоязычного пространства университета</w:t>
      </w:r>
    </w:p>
    <w:p w:rsidR="00A41115" w:rsidRDefault="00A41115" w:rsidP="004415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Материалы ЕДИ, декабрь 2022 г.</w:t>
      </w:r>
    </w:p>
    <w:p w:rsidR="00A41115" w:rsidRDefault="00A41115" w:rsidP="004415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1115" w:rsidRDefault="00A41115" w:rsidP="00A41115">
      <w:pPr>
        <w:ind w:left="3686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15">
        <w:rPr>
          <w:rFonts w:ascii="Times New Roman" w:hAnsi="Times New Roman" w:cs="Times New Roman"/>
          <w:i/>
          <w:sz w:val="28"/>
          <w:szCs w:val="28"/>
          <w:lang w:val="ru-RU"/>
        </w:rPr>
        <w:t>Подготовлено центром интернационализации образования УО «Гродненский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bookmarkStart w:id="0" w:name="_GoBack"/>
      <w:bookmarkEnd w:id="0"/>
      <w:r w:rsidRPr="00A41115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государственный университет</w:t>
      </w:r>
    </w:p>
    <w:p w:rsidR="00A41115" w:rsidRPr="00A41115" w:rsidRDefault="00A41115" w:rsidP="00A41115">
      <w:pPr>
        <w:ind w:left="3686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111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имени Янки Купалы»</w:t>
      </w:r>
    </w:p>
    <w:p w:rsidR="00AE6B46" w:rsidRDefault="00AE6B46" w:rsidP="00441576">
      <w:pPr>
        <w:jc w:val="both"/>
        <w:rPr>
          <w:rFonts w:asciiTheme="minorHAnsi" w:hAnsiTheme="minorHAnsi"/>
          <w:lang w:val="ru-RU"/>
        </w:rPr>
      </w:pPr>
    </w:p>
    <w:p w:rsidR="00AE6B46" w:rsidRPr="00AE6B46" w:rsidRDefault="00AE6B46" w:rsidP="004415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B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Англоязычное пространство - образовательное пространство университета, которое обладает свойствами языкового пространства: </w:t>
      </w:r>
    </w:p>
    <w:p w:rsidR="00765F5A" w:rsidRPr="00AE6B46" w:rsidRDefault="00B327FF" w:rsidP="004415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B46">
        <w:rPr>
          <w:rFonts w:ascii="Times New Roman" w:hAnsi="Times New Roman" w:cs="Times New Roman"/>
          <w:bCs/>
          <w:sz w:val="28"/>
          <w:szCs w:val="28"/>
          <w:lang w:val="ru-RU"/>
        </w:rPr>
        <w:t>совокупность компонентов, которая обеспечивает развитие англоязычных компетенций субъектов образования</w:t>
      </w:r>
    </w:p>
    <w:p w:rsidR="00765F5A" w:rsidRPr="00AE6B46" w:rsidRDefault="00B327FF" w:rsidP="004415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B46">
        <w:rPr>
          <w:rFonts w:ascii="Times New Roman" w:hAnsi="Times New Roman" w:cs="Times New Roman"/>
          <w:bCs/>
          <w:sz w:val="28"/>
          <w:szCs w:val="28"/>
          <w:lang w:val="ru-RU"/>
        </w:rPr>
        <w:t>ареал использования и распространения английского языка на территории университета</w:t>
      </w:r>
      <w:r w:rsidRPr="00AE6B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6B46" w:rsidRPr="00AE6B46" w:rsidRDefault="00AE6B46" w:rsidP="004415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B46">
        <w:rPr>
          <w:rFonts w:ascii="Times New Roman" w:hAnsi="Times New Roman" w:cs="Times New Roman"/>
          <w:sz w:val="28"/>
          <w:szCs w:val="28"/>
          <w:lang w:val="ru-RU"/>
        </w:rPr>
        <w:t>Мы выделяем следующие компоненты англоязычного образовательного пространства:</w:t>
      </w:r>
    </w:p>
    <w:p w:rsidR="00AE6B46" w:rsidRDefault="00AE6B46" w:rsidP="00441576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B46">
        <w:rPr>
          <w:rFonts w:ascii="Times New Roman" w:hAnsi="Times New Roman" w:cs="Times New Roman"/>
          <w:sz w:val="28"/>
          <w:szCs w:val="28"/>
        </w:rPr>
        <w:t>Ц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енностно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-ориентационный</w:t>
      </w:r>
    </w:p>
    <w:p w:rsidR="00AE6B46" w:rsidRDefault="00AE6B46" w:rsidP="00441576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Финансов-экономический</w:t>
      </w:r>
      <w:proofErr w:type="gramEnd"/>
    </w:p>
    <w:p w:rsidR="00AE6B46" w:rsidRDefault="00AE6B46" w:rsidP="00441576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Организационно-управленческий</w:t>
      </w:r>
    </w:p>
    <w:p w:rsidR="00AE6B46" w:rsidRDefault="00AE6B46" w:rsidP="00441576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Субъектно-деятельностный</w:t>
      </w:r>
    </w:p>
    <w:p w:rsidR="00AE6B46" w:rsidRDefault="00AE6B46" w:rsidP="00441576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Информационно-содержательный</w:t>
      </w:r>
    </w:p>
    <w:p w:rsidR="00441576" w:rsidRDefault="00441576" w:rsidP="004415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86">
        <w:rPr>
          <w:rFonts w:ascii="Times New Roman" w:hAnsi="Times New Roman" w:cs="Times New Roman"/>
          <w:b/>
          <w:sz w:val="28"/>
          <w:szCs w:val="28"/>
          <w:lang w:val="ru-RU"/>
        </w:rPr>
        <w:t>Ценностно-ориентационный компонент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это, прежде всего, ответ на вопрос «Почему мы сегодня говорим об англоязычном пространстве университета?». Очевидно, что на сегодня актуальными являются следующие тезисы:</w:t>
      </w:r>
    </w:p>
    <w:p w:rsidR="00765F5A" w:rsidRPr="00441576" w:rsidRDefault="00B327FF" w:rsidP="0044157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576">
        <w:rPr>
          <w:rFonts w:ascii="Times New Roman" w:hAnsi="Times New Roman" w:cs="Times New Roman"/>
          <w:sz w:val="28"/>
          <w:szCs w:val="28"/>
          <w:lang w:val="ru-RU"/>
        </w:rPr>
        <w:t>Международное научное сотрудничество и обмен научной информацией – необходимость современного университета</w:t>
      </w:r>
      <w:r w:rsidR="00441576">
        <w:rPr>
          <w:rFonts w:ascii="Times New Roman" w:hAnsi="Times New Roman" w:cs="Times New Roman"/>
          <w:sz w:val="28"/>
          <w:szCs w:val="28"/>
          <w:lang w:val="ru-RU"/>
        </w:rPr>
        <w:t>. Для того</w:t>
      </w:r>
      <w:proofErr w:type="gramStart"/>
      <w:r w:rsidR="0044157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441576">
        <w:rPr>
          <w:rFonts w:ascii="Times New Roman" w:hAnsi="Times New Roman" w:cs="Times New Roman"/>
          <w:sz w:val="28"/>
          <w:szCs w:val="28"/>
          <w:lang w:val="ru-RU"/>
        </w:rPr>
        <w:t xml:space="preserve"> чтобы быть в контексте данных обсуждений необходимо владеть основным языком научного диалога – английским.</w:t>
      </w:r>
    </w:p>
    <w:p w:rsidR="00765F5A" w:rsidRPr="00441576" w:rsidRDefault="00B327FF" w:rsidP="0044157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576">
        <w:rPr>
          <w:rFonts w:ascii="Times New Roman" w:hAnsi="Times New Roman" w:cs="Times New Roman"/>
          <w:sz w:val="28"/>
          <w:szCs w:val="28"/>
          <w:lang w:val="ru-RU"/>
        </w:rPr>
        <w:t>Развитие экспорта образовательных услуг</w:t>
      </w:r>
      <w:r w:rsidR="00441576">
        <w:rPr>
          <w:rFonts w:ascii="Times New Roman" w:hAnsi="Times New Roman" w:cs="Times New Roman"/>
          <w:sz w:val="28"/>
          <w:szCs w:val="28"/>
          <w:lang w:val="ru-RU"/>
        </w:rPr>
        <w:t xml:space="preserve">. Именно сегодня становится очевидной </w:t>
      </w:r>
      <w:proofErr w:type="gramStart"/>
      <w:r w:rsidR="00441576">
        <w:rPr>
          <w:rFonts w:ascii="Times New Roman" w:hAnsi="Times New Roman" w:cs="Times New Roman"/>
          <w:sz w:val="28"/>
          <w:szCs w:val="28"/>
          <w:lang w:val="ru-RU"/>
        </w:rPr>
        <w:t>возрастающая</w:t>
      </w:r>
      <w:proofErr w:type="gramEnd"/>
      <w:r w:rsidR="00441576">
        <w:rPr>
          <w:rFonts w:ascii="Times New Roman" w:hAnsi="Times New Roman" w:cs="Times New Roman"/>
          <w:sz w:val="28"/>
          <w:szCs w:val="28"/>
          <w:lang w:val="ru-RU"/>
        </w:rPr>
        <w:t xml:space="preserve"> востребованность англоязычных образовательных программ для потребителя образовательных услуг</w:t>
      </w:r>
      <w:r w:rsidRPr="0044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5F5A" w:rsidRPr="00441576" w:rsidRDefault="00B327FF" w:rsidP="0044157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576">
        <w:rPr>
          <w:rFonts w:ascii="Times New Roman" w:hAnsi="Times New Roman" w:cs="Times New Roman"/>
          <w:sz w:val="28"/>
          <w:szCs w:val="28"/>
          <w:lang w:val="ru-RU"/>
        </w:rPr>
        <w:t>Академическая мобильность</w:t>
      </w:r>
      <w:r w:rsidR="00441576">
        <w:rPr>
          <w:rFonts w:ascii="Times New Roman" w:hAnsi="Times New Roman" w:cs="Times New Roman"/>
          <w:sz w:val="28"/>
          <w:szCs w:val="28"/>
          <w:lang w:val="ru-RU"/>
        </w:rPr>
        <w:t>: для активного участия в мобильности все чаще возрастает необходимость знания английского языка</w:t>
      </w:r>
    </w:p>
    <w:p w:rsidR="00454433" w:rsidRPr="00454433" w:rsidRDefault="00B327FF" w:rsidP="0045443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4433">
        <w:rPr>
          <w:rFonts w:ascii="Times New Roman" w:hAnsi="Times New Roman" w:cs="Times New Roman"/>
          <w:sz w:val="28"/>
          <w:szCs w:val="28"/>
          <w:lang w:val="ru-RU"/>
        </w:rPr>
        <w:t>Требования законодательства ряда стран</w:t>
      </w:r>
      <w:r w:rsidR="004544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454433">
        <w:rPr>
          <w:rFonts w:ascii="Times New Roman" w:hAnsi="Times New Roman"/>
          <w:sz w:val="28"/>
          <w:szCs w:val="28"/>
          <w:lang w:val="ru-RU"/>
        </w:rPr>
        <w:t>а</w:t>
      </w:r>
      <w:r w:rsidR="00454433" w:rsidRPr="00454433">
        <w:rPr>
          <w:rFonts w:ascii="Times New Roman" w:hAnsi="Times New Roman"/>
          <w:sz w:val="28"/>
          <w:szCs w:val="28"/>
          <w:lang w:val="ru-RU"/>
        </w:rPr>
        <w:t>нглоязычность</w:t>
      </w:r>
      <w:proofErr w:type="spellEnd"/>
      <w:r w:rsidR="00454433" w:rsidRPr="00454433">
        <w:rPr>
          <w:rFonts w:ascii="Times New Roman" w:hAnsi="Times New Roman"/>
          <w:sz w:val="28"/>
          <w:szCs w:val="28"/>
          <w:lang w:val="ru-RU"/>
        </w:rPr>
        <w:t xml:space="preserve"> диктуется законодательством ряда стран – потребителей наших образовательных ресурсов (Китай, государства Африки и пр.) </w:t>
      </w:r>
    </w:p>
    <w:p w:rsidR="00454433" w:rsidRPr="00454433" w:rsidRDefault="00B327FF" w:rsidP="0045443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433">
        <w:rPr>
          <w:rFonts w:ascii="Times New Roman" w:hAnsi="Times New Roman" w:cs="Times New Roman"/>
          <w:sz w:val="28"/>
          <w:szCs w:val="28"/>
          <w:lang w:val="ru-RU"/>
        </w:rPr>
        <w:t>Конкурентоспособность студента, выпускника, преподавателя, университета</w:t>
      </w:r>
      <w:r w:rsidR="004544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54433" w:rsidRPr="00454433">
        <w:rPr>
          <w:rFonts w:ascii="Times New Roman" w:hAnsi="Times New Roman" w:cs="Times New Roman"/>
          <w:sz w:val="28"/>
          <w:szCs w:val="28"/>
          <w:lang w:val="ru-RU"/>
        </w:rPr>
        <w:t xml:space="preserve">владение английским языком воспринимается не как конкурентное преимущество, а как базовый навык </w:t>
      </w:r>
    </w:p>
    <w:p w:rsidR="00765F5A" w:rsidRPr="00441576" w:rsidRDefault="00B327FF" w:rsidP="0044157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576">
        <w:rPr>
          <w:rFonts w:ascii="Times New Roman" w:hAnsi="Times New Roman" w:cs="Times New Roman"/>
          <w:sz w:val="28"/>
          <w:szCs w:val="28"/>
          <w:lang w:val="ru-RU"/>
        </w:rPr>
        <w:t>Повышение позиции университета в международных рейтингах</w:t>
      </w:r>
    </w:p>
    <w:p w:rsidR="00765F5A" w:rsidRPr="00441576" w:rsidRDefault="00B327FF" w:rsidP="0044157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41576">
        <w:rPr>
          <w:rFonts w:ascii="Times New Roman" w:hAnsi="Times New Roman" w:cs="Times New Roman"/>
          <w:sz w:val="28"/>
          <w:szCs w:val="28"/>
          <w:lang w:val="ru-RU"/>
        </w:rPr>
        <w:t>Международная</w:t>
      </w:r>
      <w:proofErr w:type="gramEnd"/>
      <w:r w:rsidRPr="00441576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</w:t>
      </w:r>
      <w:r w:rsidR="00454433">
        <w:rPr>
          <w:rFonts w:ascii="Times New Roman" w:hAnsi="Times New Roman" w:cs="Times New Roman"/>
          <w:sz w:val="28"/>
          <w:szCs w:val="28"/>
          <w:lang w:val="ru-RU"/>
        </w:rPr>
        <w:t>: английский язык – язык международной коммуникации.</w:t>
      </w:r>
    </w:p>
    <w:p w:rsidR="009D6886" w:rsidRDefault="009D6886" w:rsidP="009D68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7FF">
        <w:rPr>
          <w:rFonts w:ascii="Times New Roman" w:hAnsi="Times New Roman" w:cs="Times New Roman"/>
          <w:b/>
          <w:sz w:val="28"/>
          <w:szCs w:val="28"/>
          <w:lang w:val="ru-RU"/>
        </w:rPr>
        <w:t>Финансово-экономический компонент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выражается, прежде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материальных показателях.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соответствие с  </w:t>
      </w:r>
      <w:r w:rsidR="00B327FF" w:rsidRPr="009D6886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327FF" w:rsidRPr="009D6886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</w:t>
      </w:r>
      <w:r w:rsidR="00B327FF" w:rsidRPr="009D68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образования Республики Беларусь от 3.06.2019 г. № 71 </w:t>
      </w:r>
      <w:r w:rsidR="00B327FF" w:rsidRPr="009D6886">
        <w:rPr>
          <w:rFonts w:ascii="Times New Roman" w:hAnsi="Times New Roman" w:cs="Times New Roman"/>
          <w:b/>
          <w:bCs/>
          <w:sz w:val="28"/>
          <w:szCs w:val="28"/>
          <w:lang w:val="ru-RU"/>
        </w:rPr>
        <w:t>«Инструкция о порядке осуществления и размерах стимулирующих и компенсирующих выплат педагогическим работникам и служащим, занятым в образовании, бюджетных организаций»: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D6886">
        <w:rPr>
          <w:rFonts w:ascii="Times New Roman" w:hAnsi="Times New Roman" w:cs="Times New Roman"/>
          <w:sz w:val="28"/>
          <w:szCs w:val="28"/>
          <w:lang w:val="ru-RU"/>
        </w:rPr>
        <w:t>специалистам из числа профессорско-преподавательского состава, которые проводят учебные занятия на иностранном языке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устанавливается надбавка </w:t>
      </w:r>
      <w:r w:rsidRPr="009D6886">
        <w:rPr>
          <w:rFonts w:ascii="Times New Roman" w:hAnsi="Times New Roman" w:cs="Times New Roman"/>
          <w:sz w:val="28"/>
          <w:szCs w:val="28"/>
          <w:lang w:val="ru-RU"/>
        </w:rPr>
        <w:t xml:space="preserve">в размере 5 процентов от базовой ставки за каждый час учебных занятий </w:t>
      </w:r>
      <w:r w:rsidRPr="009D6886">
        <w:rPr>
          <w:rFonts w:ascii="Times New Roman" w:hAnsi="Times New Roman" w:cs="Times New Roman"/>
          <w:b/>
          <w:bCs/>
          <w:sz w:val="28"/>
          <w:szCs w:val="28"/>
          <w:lang w:val="ru-RU"/>
        </w:rPr>
        <w:t>(+10.6р. за</w:t>
      </w:r>
      <w:proofErr w:type="gramEnd"/>
      <w:r w:rsidRPr="009D68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</w:t>
      </w:r>
      <w:r w:rsidRPr="009D6886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A7A48">
        <w:rPr>
          <w:rFonts w:ascii="Times New Roman" w:hAnsi="Times New Roman" w:cs="Times New Roman"/>
          <w:sz w:val="28"/>
          <w:szCs w:val="28"/>
          <w:lang w:val="ru-RU"/>
        </w:rPr>
        <w:t xml:space="preserve"> При этом стоимость обучения на английском языке для иностранных граждан составляет 3500 долл. США.</w:t>
      </w:r>
    </w:p>
    <w:p w:rsidR="00B327FF" w:rsidRPr="00B327FF" w:rsidRDefault="00B327FF" w:rsidP="0045368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327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Организационно-управленческий компонент:</w:t>
      </w:r>
    </w:p>
    <w:p w:rsidR="00B327FF" w:rsidRPr="00B327FF" w:rsidRDefault="00B327FF" w:rsidP="00B327F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7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 Стратегии опережающего развития:</w:t>
      </w:r>
    </w:p>
    <w:p w:rsidR="00B327FF" w:rsidRPr="00B327FF" w:rsidRDefault="00B327FF" w:rsidP="00B327F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7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Создать эффективные стратегические альянсы с партнерами Европы и Азии на основе диалога культур и международного признания университета.</w:t>
      </w:r>
    </w:p>
    <w:p w:rsidR="00B327FF" w:rsidRPr="00B327FF" w:rsidRDefault="00B327FF" w:rsidP="00B327F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7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Стратегическая цель интернационализации:</w:t>
      </w:r>
    </w:p>
    <w:p w:rsidR="00B327FF" w:rsidRPr="00B327FF" w:rsidRDefault="00B327FF" w:rsidP="00B327F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7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Повышение международного признания университета. </w:t>
      </w:r>
    </w:p>
    <w:p w:rsidR="00B327FF" w:rsidRPr="00B327FF" w:rsidRDefault="00B327FF" w:rsidP="00B327FF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27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пространства диалога культур</w:t>
      </w:r>
    </w:p>
    <w:p w:rsidR="00453689" w:rsidRPr="00453689" w:rsidRDefault="00453689" w:rsidP="0045368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Университет в современных условиях глобализации, прежде всего, приобретает новые черты.</w:t>
      </w:r>
      <w:r w:rsidRPr="004536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том числе это и</w:t>
      </w:r>
      <w:r w:rsidRPr="00453689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легко интегрироваться в мировое образовательное пространство. Отвечая на вопрос, к</w:t>
      </w: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аким должен быть университет, интегрированный в мировое образовательное пространство, надо, прежде всего, заметить, что он должен быть способным к межкультурной коммуникации, </w:t>
      </w:r>
      <w:r w:rsidRPr="00453689">
        <w:rPr>
          <w:rFonts w:ascii="Times New Roman" w:hAnsi="Times New Roman" w:cs="Times New Roman"/>
          <w:sz w:val="28"/>
          <w:szCs w:val="28"/>
          <w:lang w:val="ru-RU"/>
        </w:rPr>
        <w:t xml:space="preserve">т.е. одной из стратегических задач университета должно стать </w:t>
      </w:r>
      <w:r w:rsidRPr="004536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освоение межкультурной компетенции. Модель такого университета - англоязычный университет, субъекты которого свободно владеют английским языком, как языком межкультурного общения, толерантны и обладают компетенциями в области организации коммуникации с представителями иных культур, открыты к взаимодействию, способны обеспечить инклюзивную среду для любого партнера в любом виде деятельности. </w:t>
      </w:r>
    </w:p>
    <w:p w:rsidR="00453689" w:rsidRPr="00453689" w:rsidRDefault="00453689" w:rsidP="0045368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5368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Стратегии англоязычного образования в университете</w:t>
      </w:r>
    </w:p>
    <w:p w:rsidR="00453689" w:rsidRPr="00453689" w:rsidRDefault="00453689" w:rsidP="0045368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 нашего опыта разработки и реализации стратегии англоязычного образования можно выделить две базовые альтернативные стратегии: «накопления количества для формирования нового качества» и «экстремального погружения». Выбор любой другой стратегии легко представить в виде комбинации этих двух, что позволяет предложить неисчислимое число стратегий, но делать это рационально, в меньшей степени повторяя чужие ошибки и активно используя положительный опыт.</w:t>
      </w:r>
    </w:p>
    <w:p w:rsidR="00453689" w:rsidRPr="00453689" w:rsidRDefault="00453689" w:rsidP="00453689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Схематично первая стратегия предполагает выявление требований к кадровому, материальному, информационному и иному обеспечению успешной реализации определенной англоязычной образовательной программы, планомерное накопление ресурсов в соответствии с этими требованиями и начало реализации программы после того, как все требования будут удовлетворены. Вторая стратегия предполагает решение всех проблем по мере их возникновения в процессе реализации образовательной программы.</w:t>
      </w:r>
    </w:p>
    <w:p w:rsidR="00453689" w:rsidRPr="00453689" w:rsidRDefault="00453689" w:rsidP="00453689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 первый взгляд первая стратегия представляется единственно возможной. Особенно с точки зрения традиционного для нашей системы подхода, когда основным является стремление исключить какие-либо риски вообще. Стремится к деятельности в рамках реализации стратегии «накопления количества для формирования нового качества» нужно, но далеко не всегда возможно, а иногда и не целесообразно.</w:t>
      </w:r>
    </w:p>
    <w:p w:rsidR="00453689" w:rsidRPr="00453689" w:rsidRDefault="00453689" w:rsidP="00453689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Вторая стратегия может показаться абсолютно абсурдной, хотя история накопила немало примеров, когда и она оказывалась успешной. В условиях университета в рамках образовательной деятельности неоправданные риски недопустимы. Поэтому стратегию «экстремального погружения» следует рассматривать лишь как некоторую абстракцию, предельную точку, приближаться к которой не целесообразно.</w:t>
      </w:r>
    </w:p>
    <w:p w:rsidR="00453689" w:rsidRPr="00453689" w:rsidRDefault="00453689" w:rsidP="00453689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Задача руководителей университета с учетом сложившихся условий и требований выбрать такую комбинацию базовых стратегий, которая </w:t>
      </w:r>
      <w:proofErr w:type="gramStart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позволит достичь</w:t>
      </w:r>
      <w:proofErr w:type="gramEnd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поставленные цели оптимальным образом. Успех, как обычно и происходит в менеджменте, в том числе, образовательном зависит от теоретической подготовки, опыта, личных качеств и много другого, но всегда полезен </w:t>
      </w:r>
      <w:proofErr w:type="spellStart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бенчмаркинг</w:t>
      </w:r>
      <w:proofErr w:type="spellEnd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как попытка учесть результаты чужой деятельности. </w:t>
      </w:r>
    </w:p>
    <w:p w:rsidR="00453689" w:rsidRPr="00453689" w:rsidRDefault="00453689" w:rsidP="0045368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Обсуждение проблемы о целесообразности развития подготовки на английском языке начались более десяти лет назад. Рассматривались разные специальности, </w:t>
      </w:r>
      <w:proofErr w:type="gramStart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предпринимались определенные усилия</w:t>
      </w:r>
      <w:proofErr w:type="gramEnd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Перелом произошел в 2011 году, когда  было начато преподавание некоторых учебных дисциплин образовательной программы «Программное обеспечение информационных технологий» на английском языке. Предварительно были отобраны, и протестированы преподаватели и студенты, некоторые преподаватели прошли обучение. Эксперимент имел весьма ограниченный характер. Постепенно количество дисциплин расширялось. Выбор данной специальности был обусловлен рядом факторов: от личности и заинтересованности декана факультета математики и информатики, интереса студентов, необходимости использовать англоязычную литературу в учебном процессе, до планов привлечения иностранных англоязычных студентов и надежды на привлекательность для них сферы информационных технологий. Подготовка иностранных студентов началась в 2014 году. В 2015 году были сделаны предложения китайским партнерам об открытии совместной подготовки по данной специальности, соответствующие соглашения были подписаны в этом году. Эти соглашения определяют порядок отбора студентов, проектирования совместной образовательной программы и ее реализации, которая начнется в сентябре текущего года.</w:t>
      </w:r>
    </w:p>
    <w:p w:rsidR="00453689" w:rsidRPr="00453689" w:rsidRDefault="00453689" w:rsidP="0045368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Легко заметить, что в данном случае деятельность развивалась на основе реализации стратегии «накопления количества для формирования нового качества».</w:t>
      </w:r>
    </w:p>
    <w:p w:rsidR="00453689" w:rsidRPr="00453689" w:rsidRDefault="00453689" w:rsidP="00453689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Аналогичные усилия предпринимались и по ряду других специальностей, однако, комплексного решения проблема создания всех необходимых условий для преподавания на английском языке не находила. Вместе с тем, проделанная работа позволила в 2016 году начать подготовку на английском </w:t>
      </w: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языке по нескольким специальностям магистратуры. Выбор специальностей фактически был обусловлен интересами абитуриентов, поэтому во многом деятельность реализовывалась с использованием возможностей стратегии «экстремального погружения». Конечно, накопленный опыт позволил легко сформулировать требования к содержанию и реализации образовательных программ. Для реализации этих требований далеко не всегда в наличии имелись необходимые ресурсы, но были разработаны необходимые механизмы компенсации. </w:t>
      </w:r>
      <w:proofErr w:type="spellStart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Тьюторы</w:t>
      </w:r>
      <w:proofErr w:type="spellEnd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способные компенсировать некоторые языковые проблемы преподавателей, менторы и волонтеры, которые обеспечивают адаптацию и сопровождение студентов в решении разнообразных проблем как внутри университета, так и за его пределами, дополнительные образовательные услуги по русскому, а для некоторых студентов и английскому языку.</w:t>
      </w:r>
    </w:p>
    <w:p w:rsidR="00453689" w:rsidRPr="00453689" w:rsidRDefault="00453689" w:rsidP="00453689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ГрГУ</w:t>
      </w:r>
      <w:proofErr w:type="spellEnd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им. </w:t>
      </w:r>
      <w:proofErr w:type="spellStart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Я.Купалы</w:t>
      </w:r>
      <w:proofErr w:type="spellEnd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широко используются как традиционные формы (обучающие курсы английскому языку для специальных целей, курсы повышения квалификации и переподготовки, стажировки </w:t>
      </w:r>
      <w:proofErr w:type="spellStart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зарубежом</w:t>
      </w:r>
      <w:proofErr w:type="spellEnd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так и новые возможности, которые нам предлагает сегодняшнее динамичное общество. Университет налаживает сотрудничество со школами иностранных языков, благодаря которому с использованием инновационных форм работы предполагается активное погружение наших преподавателей и сотрудников в англоязычную среду, предоставляется возможность перманентного развития иноязычных компетенций в зависимости от уровня владения иностранным языком.</w:t>
      </w:r>
    </w:p>
    <w:p w:rsidR="003D7E06" w:rsidRDefault="00453689" w:rsidP="003D7E0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здесь важно не только обеспечить процесс обучения, но и использовать и контролировать его результаты</w:t>
      </w:r>
      <w:r w:rsidR="003D7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 уровне университета – это сертификация </w:t>
      </w: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иноязычной компетентности преподавателей и сотрудников.</w:t>
      </w:r>
      <w:r w:rsidRPr="0045368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сегодняшний день для того, чтобы преподаватель </w:t>
      </w:r>
      <w:proofErr w:type="spellStart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ГрГУ</w:t>
      </w:r>
      <w:proofErr w:type="spellEnd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им. </w:t>
      </w:r>
      <w:proofErr w:type="spellStart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Я.Купалы</w:t>
      </w:r>
      <w:proofErr w:type="spellEnd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мог </w:t>
      </w:r>
      <w:proofErr w:type="gramStart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работать с иностранным студентом ему необходим</w:t>
      </w:r>
      <w:proofErr w:type="gramEnd"/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сертификат об уровне владения английским языком  </w:t>
      </w:r>
      <w:r w:rsidR="003D7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B327FF" w:rsidRPr="003D7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27.12.21 приказ № 1548  «О внедрении системы сертификации профессиональных компетенций»</w:t>
      </w:r>
      <w:r w:rsidR="003D7E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453689" w:rsidRPr="00453689" w:rsidRDefault="00453689" w:rsidP="00453689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Именно придание университету признаков англоязычного университета резко расширяет возможности по применению стратегии «экстремального погружения», а на этой основе создает возможности гибкого реагирования на потребности рынка образовательных услуг.</w:t>
      </w:r>
    </w:p>
    <w:p w:rsidR="00453689" w:rsidRPr="00453689" w:rsidRDefault="00453689" w:rsidP="00453689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36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 задач интернационализации предполагает значительные изменения в «портрете компетенций» университета, овладение новыми компетенциями, которые в долгосрочной перспективе станут неотъемлемой частью ключевых компетенций университета. При этом важно, чтобы данные компетенции, как предпосылки конкурентных преимуществ университета, становились конкурентными преимуществами отдельной личности, преобразовываясь в ее индивидуальные компетенции. </w:t>
      </w:r>
    </w:p>
    <w:p w:rsidR="00453689" w:rsidRPr="00086504" w:rsidRDefault="00453689" w:rsidP="004536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689">
        <w:rPr>
          <w:rFonts w:ascii="Times New Roman" w:hAnsi="Times New Roman" w:cs="Times New Roman"/>
          <w:sz w:val="28"/>
          <w:szCs w:val="28"/>
          <w:lang w:val="ru-RU"/>
        </w:rPr>
        <w:t xml:space="preserve">Какие из возможных компетенций необходимо освоить </w:t>
      </w:r>
      <w:proofErr w:type="gramStart"/>
      <w:r w:rsidRPr="00453689">
        <w:rPr>
          <w:rFonts w:ascii="Times New Roman" w:hAnsi="Times New Roman" w:cs="Times New Roman"/>
          <w:sz w:val="28"/>
          <w:szCs w:val="28"/>
          <w:lang w:val="ru-RU"/>
        </w:rPr>
        <w:t>сегодня</w:t>
      </w:r>
      <w:proofErr w:type="gramEnd"/>
      <w:r w:rsidRPr="00453689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всего, без каких компетенций невозможно быть конкурентоспособными ни университету, ни его преподавателям, сотрудникам и студентам? </w:t>
      </w:r>
      <w:proofErr w:type="spellStart"/>
      <w:proofErr w:type="gramStart"/>
      <w:r w:rsidRPr="00086504">
        <w:rPr>
          <w:rFonts w:ascii="Times New Roman" w:hAnsi="Times New Roman" w:cs="Times New Roman"/>
          <w:sz w:val="28"/>
          <w:szCs w:val="28"/>
        </w:rPr>
        <w:t>Один</w:t>
      </w:r>
      <w:proofErr w:type="spellEnd"/>
      <w:r w:rsidRPr="0008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50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8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504">
        <w:rPr>
          <w:rFonts w:ascii="Times New Roman" w:hAnsi="Times New Roman" w:cs="Times New Roman"/>
          <w:sz w:val="28"/>
          <w:szCs w:val="28"/>
        </w:rPr>
        <w:t>ответов</w:t>
      </w:r>
      <w:proofErr w:type="spellEnd"/>
      <w:r w:rsidRPr="000865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6504">
        <w:rPr>
          <w:rFonts w:ascii="Times New Roman" w:hAnsi="Times New Roman" w:cs="Times New Roman"/>
          <w:sz w:val="28"/>
          <w:szCs w:val="28"/>
        </w:rPr>
        <w:t>компетенции</w:t>
      </w:r>
      <w:proofErr w:type="spellEnd"/>
      <w:r w:rsidRPr="0008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504">
        <w:rPr>
          <w:rFonts w:ascii="Times New Roman" w:hAnsi="Times New Roman" w:cs="Times New Roman"/>
          <w:sz w:val="28"/>
          <w:szCs w:val="28"/>
        </w:rPr>
        <w:t>межкультурной</w:t>
      </w:r>
      <w:proofErr w:type="spellEnd"/>
      <w:r w:rsidRPr="0008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504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Pr="000865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576" w:rsidRDefault="00441576" w:rsidP="004415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4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CE3"/>
    <w:multiLevelType w:val="hybridMultilevel"/>
    <w:tmpl w:val="F91EA7FC"/>
    <w:lvl w:ilvl="0" w:tplc="E4AC4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A1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26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C1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6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2F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67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82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88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F15436"/>
    <w:multiLevelType w:val="hybridMultilevel"/>
    <w:tmpl w:val="D7B61F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CD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C71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630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414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AF4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E20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63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4EE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63907"/>
    <w:multiLevelType w:val="hybridMultilevel"/>
    <w:tmpl w:val="042A1A24"/>
    <w:lvl w:ilvl="0" w:tplc="494673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A25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E9F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872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14F1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A0F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CCE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EB9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4A9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126E7"/>
    <w:multiLevelType w:val="hybridMultilevel"/>
    <w:tmpl w:val="48462E4C"/>
    <w:lvl w:ilvl="0" w:tplc="9BF48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E3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AB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C4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68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A0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64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0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01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132BCC"/>
    <w:multiLevelType w:val="hybridMultilevel"/>
    <w:tmpl w:val="D6F4D600"/>
    <w:lvl w:ilvl="0" w:tplc="35BA8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C40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E5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C1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E5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2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A7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0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AC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791A1E"/>
    <w:multiLevelType w:val="hybridMultilevel"/>
    <w:tmpl w:val="54E67EA2"/>
    <w:lvl w:ilvl="0" w:tplc="9DD6B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CD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C71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630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414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AF4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E20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63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4EE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46"/>
    <w:rsid w:val="000B324A"/>
    <w:rsid w:val="003D7E06"/>
    <w:rsid w:val="00441576"/>
    <w:rsid w:val="00453689"/>
    <w:rsid w:val="00454433"/>
    <w:rsid w:val="00765F5A"/>
    <w:rsid w:val="00840B5B"/>
    <w:rsid w:val="009D6886"/>
    <w:rsid w:val="00A32323"/>
    <w:rsid w:val="00A41115"/>
    <w:rsid w:val="00AE6B46"/>
    <w:rsid w:val="00B327FF"/>
    <w:rsid w:val="00C56963"/>
    <w:rsid w:val="00CA773F"/>
    <w:rsid w:val="00DF16E9"/>
    <w:rsid w:val="00E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9"/>
    <w:pPr>
      <w:spacing w:after="0" w:line="240" w:lineRule="auto"/>
    </w:pPr>
    <w:rPr>
      <w:rFonts w:ascii="SimSun" w:hAnsi="SimSun" w:cs="SimSun"/>
      <w:sz w:val="24"/>
      <w:szCs w:val="24"/>
      <w:lang w:val="en-US" w:eastAsia="zh-CN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DF16E9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unhideWhenUsed/>
    <w:qFormat/>
    <w:rsid w:val="00DF1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1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DF16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unhideWhenUsed/>
    <w:qFormat/>
    <w:rsid w:val="00DF16E9"/>
    <w:pPr>
      <w:ind w:left="720"/>
      <w:contextualSpacing/>
    </w:pPr>
  </w:style>
  <w:style w:type="paragraph" w:customStyle="1" w:styleId="21">
    <w:name w:val="Абзац списка2"/>
    <w:basedOn w:val="a"/>
    <w:uiPriority w:val="99"/>
    <w:unhideWhenUsed/>
    <w:qFormat/>
    <w:rsid w:val="00DF16E9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DF16E9"/>
    <w:rPr>
      <w:rFonts w:eastAsia="Times New Roman"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DF16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rsid w:val="00DF16E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 w:eastAsia="zh-CN"/>
    </w:rPr>
  </w:style>
  <w:style w:type="character" w:customStyle="1" w:styleId="40">
    <w:name w:val="Заголовок 4 Знак"/>
    <w:basedOn w:val="a0"/>
    <w:link w:val="4"/>
    <w:rsid w:val="00DF16E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zh-CN"/>
    </w:rPr>
  </w:style>
  <w:style w:type="paragraph" w:styleId="a3">
    <w:name w:val="annotation text"/>
    <w:basedOn w:val="a"/>
    <w:link w:val="a4"/>
    <w:qFormat/>
    <w:rsid w:val="00DF16E9"/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Текст примечания Знак"/>
    <w:basedOn w:val="a0"/>
    <w:link w:val="a3"/>
    <w:qFormat/>
    <w:rsid w:val="00DF16E9"/>
    <w:rPr>
      <w:rFonts w:asciiTheme="minorHAnsi" w:eastAsiaTheme="minorEastAsia" w:hAnsiTheme="minorHAnsi" w:cstheme="minorBidi"/>
      <w:kern w:val="2"/>
      <w:lang w:val="en-US" w:eastAsia="zh-CN"/>
    </w:rPr>
  </w:style>
  <w:style w:type="character" w:styleId="a5">
    <w:name w:val="annotation reference"/>
    <w:basedOn w:val="a0"/>
    <w:qFormat/>
    <w:rsid w:val="00DF16E9"/>
    <w:rPr>
      <w:sz w:val="16"/>
      <w:szCs w:val="16"/>
    </w:rPr>
  </w:style>
  <w:style w:type="paragraph" w:styleId="a6">
    <w:name w:val="Subtitle"/>
    <w:basedOn w:val="a"/>
    <w:next w:val="a"/>
    <w:link w:val="a7"/>
    <w:qFormat/>
    <w:rsid w:val="00DF16E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Подзаголовок Знак"/>
    <w:basedOn w:val="a0"/>
    <w:link w:val="a6"/>
    <w:rsid w:val="00DF16E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styleId="a8">
    <w:name w:val="Emphasis"/>
    <w:basedOn w:val="a0"/>
    <w:uiPriority w:val="20"/>
    <w:qFormat/>
    <w:rsid w:val="00DF16E9"/>
    <w:rPr>
      <w:i/>
      <w:iCs/>
    </w:rPr>
  </w:style>
  <w:style w:type="paragraph" w:styleId="a9">
    <w:name w:val="Normal (Web)"/>
    <w:basedOn w:val="a"/>
    <w:uiPriority w:val="99"/>
    <w:qFormat/>
    <w:rsid w:val="00DF16E9"/>
    <w:pPr>
      <w:spacing w:beforeAutospacing="1" w:afterAutospacing="1"/>
    </w:pPr>
    <w:rPr>
      <w:rFonts w:cs="Times New Roman"/>
    </w:rPr>
  </w:style>
  <w:style w:type="paragraph" w:styleId="aa">
    <w:name w:val="annotation subject"/>
    <w:basedOn w:val="a3"/>
    <w:next w:val="a3"/>
    <w:link w:val="ab"/>
    <w:qFormat/>
    <w:rsid w:val="00DF16E9"/>
    <w:rPr>
      <w:b/>
      <w:bCs/>
    </w:rPr>
  </w:style>
  <w:style w:type="character" w:customStyle="1" w:styleId="ab">
    <w:name w:val="Тема примечания Знак"/>
    <w:basedOn w:val="a4"/>
    <w:link w:val="aa"/>
    <w:qFormat/>
    <w:rsid w:val="00DF16E9"/>
    <w:rPr>
      <w:rFonts w:asciiTheme="minorHAnsi" w:eastAsiaTheme="minorEastAsia" w:hAnsiTheme="minorHAnsi" w:cstheme="minorBidi"/>
      <w:b/>
      <w:bCs/>
      <w:kern w:val="2"/>
      <w:lang w:val="en-US" w:eastAsia="zh-CN"/>
    </w:rPr>
  </w:style>
  <w:style w:type="paragraph" w:styleId="ac">
    <w:name w:val="Balloon Text"/>
    <w:basedOn w:val="a"/>
    <w:link w:val="ad"/>
    <w:qFormat/>
    <w:rsid w:val="00DF16E9"/>
    <w:rPr>
      <w:rFonts w:ascii="Tahoma" w:eastAsiaTheme="minorEastAsia" w:hAnsi="Tahoma" w:cs="Tahoma"/>
      <w:kern w:val="2"/>
      <w:sz w:val="16"/>
      <w:szCs w:val="16"/>
    </w:rPr>
  </w:style>
  <w:style w:type="character" w:customStyle="1" w:styleId="ad">
    <w:name w:val="Текст выноски Знак"/>
    <w:basedOn w:val="a0"/>
    <w:link w:val="ac"/>
    <w:qFormat/>
    <w:rsid w:val="00DF16E9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ae">
    <w:name w:val="List Paragraph"/>
    <w:basedOn w:val="a"/>
    <w:uiPriority w:val="34"/>
    <w:unhideWhenUsed/>
    <w:qFormat/>
    <w:rsid w:val="00DF16E9"/>
    <w:pPr>
      <w:ind w:left="720"/>
      <w:contextualSpacing/>
    </w:pPr>
  </w:style>
  <w:style w:type="character" w:styleId="af">
    <w:name w:val="Book Title"/>
    <w:basedOn w:val="a0"/>
    <w:uiPriority w:val="33"/>
    <w:qFormat/>
    <w:rsid w:val="00DF16E9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DF16E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9"/>
    <w:pPr>
      <w:spacing w:after="0" w:line="240" w:lineRule="auto"/>
    </w:pPr>
    <w:rPr>
      <w:rFonts w:ascii="SimSun" w:hAnsi="SimSun" w:cs="SimSun"/>
      <w:sz w:val="24"/>
      <w:szCs w:val="24"/>
      <w:lang w:val="en-US" w:eastAsia="zh-CN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DF16E9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unhideWhenUsed/>
    <w:qFormat/>
    <w:rsid w:val="00DF1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1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DF16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unhideWhenUsed/>
    <w:qFormat/>
    <w:rsid w:val="00DF16E9"/>
    <w:pPr>
      <w:ind w:left="720"/>
      <w:contextualSpacing/>
    </w:pPr>
  </w:style>
  <w:style w:type="paragraph" w:customStyle="1" w:styleId="21">
    <w:name w:val="Абзац списка2"/>
    <w:basedOn w:val="a"/>
    <w:uiPriority w:val="99"/>
    <w:unhideWhenUsed/>
    <w:qFormat/>
    <w:rsid w:val="00DF16E9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DF16E9"/>
    <w:rPr>
      <w:rFonts w:eastAsia="Times New Roman"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DF16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rsid w:val="00DF16E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 w:eastAsia="zh-CN"/>
    </w:rPr>
  </w:style>
  <w:style w:type="character" w:customStyle="1" w:styleId="40">
    <w:name w:val="Заголовок 4 Знак"/>
    <w:basedOn w:val="a0"/>
    <w:link w:val="4"/>
    <w:rsid w:val="00DF16E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zh-CN"/>
    </w:rPr>
  </w:style>
  <w:style w:type="paragraph" w:styleId="a3">
    <w:name w:val="annotation text"/>
    <w:basedOn w:val="a"/>
    <w:link w:val="a4"/>
    <w:qFormat/>
    <w:rsid w:val="00DF16E9"/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Текст примечания Знак"/>
    <w:basedOn w:val="a0"/>
    <w:link w:val="a3"/>
    <w:qFormat/>
    <w:rsid w:val="00DF16E9"/>
    <w:rPr>
      <w:rFonts w:asciiTheme="minorHAnsi" w:eastAsiaTheme="minorEastAsia" w:hAnsiTheme="minorHAnsi" w:cstheme="minorBidi"/>
      <w:kern w:val="2"/>
      <w:lang w:val="en-US" w:eastAsia="zh-CN"/>
    </w:rPr>
  </w:style>
  <w:style w:type="character" w:styleId="a5">
    <w:name w:val="annotation reference"/>
    <w:basedOn w:val="a0"/>
    <w:qFormat/>
    <w:rsid w:val="00DF16E9"/>
    <w:rPr>
      <w:sz w:val="16"/>
      <w:szCs w:val="16"/>
    </w:rPr>
  </w:style>
  <w:style w:type="paragraph" w:styleId="a6">
    <w:name w:val="Subtitle"/>
    <w:basedOn w:val="a"/>
    <w:next w:val="a"/>
    <w:link w:val="a7"/>
    <w:qFormat/>
    <w:rsid w:val="00DF16E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Подзаголовок Знак"/>
    <w:basedOn w:val="a0"/>
    <w:link w:val="a6"/>
    <w:rsid w:val="00DF16E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styleId="a8">
    <w:name w:val="Emphasis"/>
    <w:basedOn w:val="a0"/>
    <w:uiPriority w:val="20"/>
    <w:qFormat/>
    <w:rsid w:val="00DF16E9"/>
    <w:rPr>
      <w:i/>
      <w:iCs/>
    </w:rPr>
  </w:style>
  <w:style w:type="paragraph" w:styleId="a9">
    <w:name w:val="Normal (Web)"/>
    <w:basedOn w:val="a"/>
    <w:uiPriority w:val="99"/>
    <w:qFormat/>
    <w:rsid w:val="00DF16E9"/>
    <w:pPr>
      <w:spacing w:beforeAutospacing="1" w:afterAutospacing="1"/>
    </w:pPr>
    <w:rPr>
      <w:rFonts w:cs="Times New Roman"/>
    </w:rPr>
  </w:style>
  <w:style w:type="paragraph" w:styleId="aa">
    <w:name w:val="annotation subject"/>
    <w:basedOn w:val="a3"/>
    <w:next w:val="a3"/>
    <w:link w:val="ab"/>
    <w:qFormat/>
    <w:rsid w:val="00DF16E9"/>
    <w:rPr>
      <w:b/>
      <w:bCs/>
    </w:rPr>
  </w:style>
  <w:style w:type="character" w:customStyle="1" w:styleId="ab">
    <w:name w:val="Тема примечания Знак"/>
    <w:basedOn w:val="a4"/>
    <w:link w:val="aa"/>
    <w:qFormat/>
    <w:rsid w:val="00DF16E9"/>
    <w:rPr>
      <w:rFonts w:asciiTheme="minorHAnsi" w:eastAsiaTheme="minorEastAsia" w:hAnsiTheme="minorHAnsi" w:cstheme="minorBidi"/>
      <w:b/>
      <w:bCs/>
      <w:kern w:val="2"/>
      <w:lang w:val="en-US" w:eastAsia="zh-CN"/>
    </w:rPr>
  </w:style>
  <w:style w:type="paragraph" w:styleId="ac">
    <w:name w:val="Balloon Text"/>
    <w:basedOn w:val="a"/>
    <w:link w:val="ad"/>
    <w:qFormat/>
    <w:rsid w:val="00DF16E9"/>
    <w:rPr>
      <w:rFonts w:ascii="Tahoma" w:eastAsiaTheme="minorEastAsia" w:hAnsi="Tahoma" w:cs="Tahoma"/>
      <w:kern w:val="2"/>
      <w:sz w:val="16"/>
      <w:szCs w:val="16"/>
    </w:rPr>
  </w:style>
  <w:style w:type="character" w:customStyle="1" w:styleId="ad">
    <w:name w:val="Текст выноски Знак"/>
    <w:basedOn w:val="a0"/>
    <w:link w:val="ac"/>
    <w:qFormat/>
    <w:rsid w:val="00DF16E9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ae">
    <w:name w:val="List Paragraph"/>
    <w:basedOn w:val="a"/>
    <w:uiPriority w:val="34"/>
    <w:unhideWhenUsed/>
    <w:qFormat/>
    <w:rsid w:val="00DF16E9"/>
    <w:pPr>
      <w:ind w:left="720"/>
      <w:contextualSpacing/>
    </w:pPr>
  </w:style>
  <w:style w:type="character" w:styleId="af">
    <w:name w:val="Book Title"/>
    <w:basedOn w:val="a0"/>
    <w:uiPriority w:val="33"/>
    <w:qFormat/>
    <w:rsid w:val="00DF16E9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DF16E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1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1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6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5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СКЕРСЬ МАРИЯ АНТОНОВНА</cp:lastModifiedBy>
  <cp:revision>6</cp:revision>
  <dcterms:created xsi:type="dcterms:W3CDTF">2022-12-13T20:49:00Z</dcterms:created>
  <dcterms:modified xsi:type="dcterms:W3CDTF">2022-12-14T07:09:00Z</dcterms:modified>
</cp:coreProperties>
</file>