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B6" w:rsidRPr="00201FEA" w:rsidRDefault="00E054B6" w:rsidP="00E054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EA">
        <w:rPr>
          <w:rFonts w:ascii="Times New Roman" w:hAnsi="Times New Roman" w:cs="Times New Roman"/>
          <w:b/>
          <w:sz w:val="28"/>
          <w:szCs w:val="28"/>
        </w:rPr>
        <w:t>Скидки в оплате за обучение</w:t>
      </w:r>
    </w:p>
    <w:p w:rsidR="00201FEA" w:rsidRPr="00201FEA" w:rsidRDefault="00201FEA" w:rsidP="00201FE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FEA">
        <w:rPr>
          <w:rFonts w:ascii="Times New Roman" w:hAnsi="Times New Roman" w:cs="Times New Roman"/>
          <w:i/>
          <w:sz w:val="28"/>
          <w:szCs w:val="28"/>
        </w:rPr>
        <w:t>«Материалы ЕДИ, май 2022 г.»</w:t>
      </w:r>
    </w:p>
    <w:p w:rsidR="00201FEA" w:rsidRPr="00201FEA" w:rsidRDefault="00201FEA" w:rsidP="00201FE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1FEA">
        <w:rPr>
          <w:rFonts w:ascii="Times New Roman" w:hAnsi="Times New Roman" w:cs="Times New Roman"/>
          <w:i/>
          <w:sz w:val="28"/>
          <w:szCs w:val="28"/>
        </w:rPr>
        <w:t>Подготовлено учебно-организационным</w:t>
      </w:r>
      <w:r w:rsidRPr="00201FEA"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 w:rsidRPr="00201FEA">
        <w:rPr>
          <w:rFonts w:ascii="Times New Roman" w:hAnsi="Times New Roman" w:cs="Times New Roman"/>
          <w:i/>
          <w:sz w:val="28"/>
          <w:szCs w:val="28"/>
        </w:rPr>
        <w:t>ом</w:t>
      </w:r>
      <w:r w:rsidRPr="00201FEA">
        <w:rPr>
          <w:rFonts w:ascii="Times New Roman" w:hAnsi="Times New Roman" w:cs="Times New Roman"/>
          <w:i/>
          <w:sz w:val="28"/>
          <w:szCs w:val="28"/>
        </w:rPr>
        <w:t xml:space="preserve"> по управлению студенческим составом</w:t>
      </w:r>
      <w:r w:rsidRPr="00201FEA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Pr="00201FEA">
        <w:rPr>
          <w:rFonts w:ascii="Times New Roman" w:hAnsi="Times New Roman" w:cs="Times New Roman"/>
          <w:i/>
          <w:sz w:val="28"/>
          <w:szCs w:val="28"/>
        </w:rPr>
        <w:t>ентр</w:t>
      </w:r>
      <w:r w:rsidRPr="00201FEA">
        <w:rPr>
          <w:rFonts w:ascii="Times New Roman" w:hAnsi="Times New Roman" w:cs="Times New Roman"/>
          <w:i/>
          <w:sz w:val="28"/>
          <w:szCs w:val="28"/>
        </w:rPr>
        <w:t>а</w:t>
      </w:r>
      <w:r w:rsidRPr="00201FEA">
        <w:rPr>
          <w:rFonts w:ascii="Times New Roman" w:hAnsi="Times New Roman" w:cs="Times New Roman"/>
          <w:i/>
          <w:sz w:val="28"/>
          <w:szCs w:val="28"/>
        </w:rPr>
        <w:t xml:space="preserve"> развития карьеры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УО «Гродненский государственный университет имени Янки Купалы»</w:t>
      </w:r>
    </w:p>
    <w:p w:rsidR="00201FEA" w:rsidRDefault="00201FEA" w:rsidP="00201FE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1250" w:rsidRPr="003B79A8" w:rsidRDefault="00822812" w:rsidP="00822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Скидки в оплате за обучение предоставляются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</w:t>
      </w:r>
      <w:r w:rsidRPr="0082281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812">
        <w:rPr>
          <w:rFonts w:ascii="Times New Roman" w:hAnsi="Times New Roman" w:cs="Times New Roman"/>
          <w:sz w:val="28"/>
          <w:szCs w:val="28"/>
        </w:rPr>
        <w:t xml:space="preserve"> о порядке предоставления скидок со сформированной стоимости обучения студентам и учащимся и размерах этих скидок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Положение), утвержденным Постановлением Совета Министров Республики Беларусь</w:t>
      </w:r>
      <w:r w:rsidR="00DD2002">
        <w:rPr>
          <w:rFonts w:ascii="Times New Roman" w:hAnsi="Times New Roman" w:cs="Times New Roman"/>
          <w:sz w:val="28"/>
          <w:szCs w:val="28"/>
        </w:rPr>
        <w:t xml:space="preserve"> от 26 мая 2006 года № 665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949">
        <w:rPr>
          <w:rFonts w:ascii="Times New Roman" w:hAnsi="Times New Roman" w:cs="Times New Roman"/>
          <w:sz w:val="28"/>
          <w:szCs w:val="28"/>
        </w:rPr>
        <w:t xml:space="preserve"> На основании Положения ежегодно формируется приказ ректора университета, которым утверждается состав комиссии и порядок предоставления скидок со сформированной стоимости обучения студентам, которые обучаются на платной основе.</w:t>
      </w:r>
      <w:r w:rsidR="003B79A8">
        <w:rPr>
          <w:rFonts w:ascii="Times New Roman" w:hAnsi="Times New Roman" w:cs="Times New Roman"/>
          <w:sz w:val="28"/>
          <w:szCs w:val="28"/>
        </w:rPr>
        <w:t xml:space="preserve"> </w:t>
      </w:r>
      <w:r w:rsidR="003B79A8" w:rsidRPr="003B79A8">
        <w:rPr>
          <w:rFonts w:ascii="Times New Roman" w:hAnsi="Times New Roman" w:cs="Times New Roman"/>
          <w:sz w:val="28"/>
          <w:szCs w:val="28"/>
        </w:rPr>
        <w:t>Комиссия принимает решение о предоставлении скидок студентам до 1 сентября. Скидки предоставляются со второго курса обучения с 1 сентября до окончания учебного года</w:t>
      </w:r>
      <w:r w:rsidR="00F80D77">
        <w:rPr>
          <w:rFonts w:ascii="Times New Roman" w:hAnsi="Times New Roman" w:cs="Times New Roman"/>
          <w:sz w:val="28"/>
          <w:szCs w:val="28"/>
        </w:rPr>
        <w:t xml:space="preserve"> по результатам преды</w:t>
      </w:r>
      <w:bookmarkStart w:id="0" w:name="_GoBack"/>
      <w:bookmarkEnd w:id="0"/>
      <w:r w:rsidR="00F80D77">
        <w:rPr>
          <w:rFonts w:ascii="Times New Roman" w:hAnsi="Times New Roman" w:cs="Times New Roman"/>
          <w:sz w:val="28"/>
          <w:szCs w:val="28"/>
        </w:rPr>
        <w:t>дущего учебного года</w:t>
      </w:r>
      <w:r w:rsidR="003B79A8" w:rsidRPr="003B79A8">
        <w:rPr>
          <w:rFonts w:ascii="Times New Roman" w:hAnsi="Times New Roman" w:cs="Times New Roman"/>
          <w:sz w:val="28"/>
          <w:szCs w:val="28"/>
        </w:rPr>
        <w:t>.</w:t>
      </w:r>
    </w:p>
    <w:p w:rsidR="00487949" w:rsidRDefault="00487949" w:rsidP="003B79A8">
      <w:pPr>
        <w:pStyle w:val="underpoi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23DC3">
        <w:rPr>
          <w:sz w:val="28"/>
          <w:szCs w:val="28"/>
        </w:rPr>
        <w:t xml:space="preserve"> п. 2 Положения</w:t>
      </w:r>
      <w:r>
        <w:rPr>
          <w:sz w:val="28"/>
          <w:szCs w:val="28"/>
        </w:rPr>
        <w:t xml:space="preserve"> скидки предоставляются студентам</w:t>
      </w:r>
      <w:r w:rsidR="00DD20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87949">
        <w:rPr>
          <w:sz w:val="28"/>
          <w:szCs w:val="28"/>
        </w:rPr>
        <w:t>достигшим высоких показателей в учебной, научно-исследовательской деятельности и общественной работе;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t xml:space="preserve">являющимся членами малообеспеченных семей в соответствии с абзацем пятым </w:t>
      </w:r>
      <w:hyperlink r:id="rId6" w:anchor="article=1" w:tgtFrame="_parent" w:tooltip="Закон Республики Беларусь  от 06.01.1999 № 239-З " w:history="1">
        <w:r w:rsidRPr="00A23DC3">
          <w:rPr>
            <w:rStyle w:val="a3"/>
            <w:color w:val="auto"/>
            <w:sz w:val="28"/>
            <w:szCs w:val="28"/>
            <w:u w:val="none"/>
          </w:rPr>
          <w:t>статьи 1</w:t>
        </w:r>
      </w:hyperlink>
      <w:r w:rsidRPr="00A23DC3">
        <w:rPr>
          <w:sz w:val="28"/>
          <w:szCs w:val="28"/>
        </w:rPr>
        <w:t xml:space="preserve"> Закона Республики Беларусь от 6 января 1999 г. № 239-З «О прожиточном минимуме в Республике Беларусь»;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t>являющимся детьми-сиротами, детьми, оставшимися без попечения родителей, лицами из числа детей-сирот и детей, оставшихся без попечения родителей, а также лицами в возрасте от 18 до 23 лет, потерявшими последнего из родителей в период обучения;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B79A8">
        <w:rPr>
          <w:sz w:val="28"/>
          <w:szCs w:val="28"/>
        </w:rPr>
        <w:t xml:space="preserve">из числа детей лиц, перечисленных в </w:t>
      </w:r>
      <w:hyperlink r:id="rId7" w:anchor="article=3&amp;underpoint=3.2" w:tgtFrame="_parent" w:tooltip="Закон Республики Беларусь  от 14.06.2007 № 239-З " w:history="1">
        <w:r w:rsidRPr="003B79A8">
          <w:rPr>
            <w:rStyle w:val="a3"/>
            <w:color w:val="auto"/>
            <w:sz w:val="28"/>
            <w:szCs w:val="28"/>
            <w:u w:val="none"/>
          </w:rPr>
          <w:t>подпунктах 3.2</w:t>
        </w:r>
      </w:hyperlink>
      <w:r w:rsidRPr="003B79A8">
        <w:rPr>
          <w:sz w:val="28"/>
          <w:szCs w:val="28"/>
        </w:rPr>
        <w:t xml:space="preserve">, </w:t>
      </w:r>
      <w:hyperlink r:id="rId8" w:anchor="article=3&amp;underpoint=3.4" w:tgtFrame="_parent" w:tooltip="Закон Республики Беларусь  от 14.06.2007 № 239-З " w:history="1">
        <w:r w:rsidRPr="003B79A8">
          <w:rPr>
            <w:rStyle w:val="a3"/>
            <w:color w:val="auto"/>
            <w:sz w:val="28"/>
            <w:szCs w:val="28"/>
            <w:u w:val="none"/>
          </w:rPr>
          <w:t>3.4</w:t>
        </w:r>
      </w:hyperlink>
      <w:r w:rsidRPr="003B79A8">
        <w:rPr>
          <w:sz w:val="28"/>
          <w:szCs w:val="28"/>
        </w:rPr>
        <w:t xml:space="preserve"> и </w:t>
      </w:r>
      <w:hyperlink r:id="rId9" w:anchor="article=3&amp;underpoint=3.7" w:tgtFrame="_parent" w:tooltip="Закон Республики Беларусь  от 14.06.2007 № 239-З " w:history="1">
        <w:r w:rsidRPr="003B79A8">
          <w:rPr>
            <w:rStyle w:val="a3"/>
            <w:color w:val="auto"/>
            <w:sz w:val="28"/>
            <w:szCs w:val="28"/>
            <w:u w:val="none"/>
          </w:rPr>
          <w:t>3.7</w:t>
        </w:r>
      </w:hyperlink>
      <w:r w:rsidRPr="003B79A8">
        <w:rPr>
          <w:sz w:val="28"/>
          <w:szCs w:val="28"/>
        </w:rPr>
        <w:t xml:space="preserve"> пункта 3, </w:t>
      </w:r>
      <w:hyperlink r:id="rId10" w:anchor="article=3&amp;point=10" w:tgtFrame="_parent" w:tooltip="Закон Республики Беларусь  от 14.06.2007 № 239-З " w:history="1">
        <w:r w:rsidRPr="003B79A8">
          <w:rPr>
            <w:rStyle w:val="a3"/>
            <w:color w:val="auto"/>
            <w:sz w:val="28"/>
            <w:szCs w:val="28"/>
            <w:u w:val="none"/>
          </w:rPr>
          <w:t>пункте 10</w:t>
        </w:r>
      </w:hyperlink>
      <w:r w:rsidRPr="003B79A8">
        <w:rPr>
          <w:sz w:val="28"/>
          <w:szCs w:val="28"/>
        </w:rPr>
        <w:t xml:space="preserve"> и </w:t>
      </w:r>
      <w:hyperlink r:id="rId11" w:anchor="article=3&amp;underpoint=12.2" w:tgtFrame="_parent" w:tooltip="Закон Республики Беларусь  от 14.06.2007 № 239-З " w:history="1">
        <w:r w:rsidRPr="003B79A8">
          <w:rPr>
            <w:rStyle w:val="a3"/>
            <w:color w:val="auto"/>
            <w:sz w:val="28"/>
            <w:szCs w:val="28"/>
            <w:u w:val="none"/>
          </w:rPr>
          <w:t>подпунктах 12.2</w:t>
        </w:r>
      </w:hyperlink>
      <w:r w:rsidRPr="003B79A8">
        <w:rPr>
          <w:sz w:val="28"/>
          <w:szCs w:val="28"/>
        </w:rPr>
        <w:t xml:space="preserve"> и </w:t>
      </w:r>
      <w:hyperlink r:id="rId12" w:anchor="article=3&amp;underpoint=12.3" w:tgtFrame="_parent" w:tooltip="Закон Республики Беларусь  от 14.06.2007 № 239-З " w:history="1">
        <w:r w:rsidRPr="003B79A8">
          <w:rPr>
            <w:rStyle w:val="a3"/>
            <w:color w:val="auto"/>
            <w:sz w:val="28"/>
            <w:szCs w:val="28"/>
            <w:u w:val="none"/>
          </w:rPr>
          <w:t>12.3</w:t>
        </w:r>
      </w:hyperlink>
      <w:r w:rsidRPr="003B79A8">
        <w:rPr>
          <w:sz w:val="28"/>
          <w:szCs w:val="28"/>
        </w:rPr>
        <w:t xml:space="preserve"> пункта 12 статьи 3 Закона Республики Беларусь от 14 июня 2007 г. №</w:t>
      </w:r>
      <w:r w:rsidRPr="00A23DC3">
        <w:rPr>
          <w:sz w:val="28"/>
          <w:szCs w:val="28"/>
        </w:rPr>
        <w:t> 239-З «О государственных социальных льготах, правах и гарантиях для отдельных категорий граждан»;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t>инвалидам I, II и III группы, детям-инвалидам в возрасте до 18 лет;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t xml:space="preserve">имеющим льготы либо из числа лиц в возрасте до 23 лет, не имеющих собственной семьи, родители которых имеют льготы, в соответствии </w:t>
      </w:r>
      <w:r w:rsidRPr="002D13DC">
        <w:rPr>
          <w:sz w:val="28"/>
          <w:szCs w:val="28"/>
        </w:rPr>
        <w:t xml:space="preserve">со </w:t>
      </w:r>
      <w:hyperlink r:id="rId13" w:anchor="article=18" w:tgtFrame="_parent" w:tooltip="Закон Республики Беларусь  от 06.01.2009 № 9-З " w:history="1">
        <w:r w:rsidRPr="002D13DC">
          <w:rPr>
            <w:rStyle w:val="a3"/>
            <w:color w:val="auto"/>
            <w:sz w:val="28"/>
            <w:szCs w:val="28"/>
            <w:u w:val="none"/>
          </w:rPr>
          <w:t>статьями 18–23</w:t>
        </w:r>
      </w:hyperlink>
      <w:r w:rsidRPr="002D13DC">
        <w:rPr>
          <w:sz w:val="28"/>
          <w:szCs w:val="28"/>
        </w:rPr>
        <w:t xml:space="preserve"> Зак</w:t>
      </w:r>
      <w:r w:rsidRPr="00A23DC3">
        <w:rPr>
          <w:sz w:val="28"/>
          <w:szCs w:val="28"/>
        </w:rPr>
        <w:t>она Республики Беларусь от 6 января 2009 г. № 9-З «О социальной защите граждан, пострадавших от катастрофы на Чернобыльской АЭС, других радиационных аварий»;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t>из семей, в которых воспитывается трое и более несовершеннолетних детей;</w:t>
      </w:r>
    </w:p>
    <w:p w:rsidR="00487949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lastRenderedPageBreak/>
        <w:t xml:space="preserve">являющимся победителями и призерами Олимпийских, </w:t>
      </w:r>
      <w:proofErr w:type="spellStart"/>
      <w:r w:rsidRPr="00A23DC3">
        <w:rPr>
          <w:sz w:val="28"/>
          <w:szCs w:val="28"/>
        </w:rPr>
        <w:t>Паралимпийских</w:t>
      </w:r>
      <w:proofErr w:type="spellEnd"/>
      <w:r w:rsidRPr="00A23DC3">
        <w:rPr>
          <w:sz w:val="28"/>
          <w:szCs w:val="28"/>
        </w:rPr>
        <w:t xml:space="preserve">, </w:t>
      </w:r>
      <w:proofErr w:type="spellStart"/>
      <w:r w:rsidRPr="00A23DC3">
        <w:rPr>
          <w:sz w:val="28"/>
          <w:szCs w:val="28"/>
        </w:rPr>
        <w:t>Дефлимпийских</w:t>
      </w:r>
      <w:proofErr w:type="spellEnd"/>
      <w:r w:rsidRPr="00A23DC3">
        <w:rPr>
          <w:sz w:val="28"/>
          <w:szCs w:val="28"/>
        </w:rPr>
        <w:t xml:space="preserve"> игр, чемпионатов мира и Европы, всемирных универсиад;</w:t>
      </w:r>
    </w:p>
    <w:p w:rsidR="00487949" w:rsidRPr="00A23DC3" w:rsidRDefault="00487949" w:rsidP="00A23DC3">
      <w:pPr>
        <w:pStyle w:val="underpoint"/>
        <w:numPr>
          <w:ilvl w:val="1"/>
          <w:numId w:val="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23DC3">
        <w:rPr>
          <w:sz w:val="28"/>
          <w:szCs w:val="28"/>
        </w:rPr>
        <w:t>прошедшим срочную военную службу, имеющим рекомендации воинских частей, органов пограничной службы на обучение в учреждениях образования.</w:t>
      </w:r>
    </w:p>
    <w:p w:rsidR="00487949" w:rsidRDefault="00A23DC3" w:rsidP="00A23D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 3.2. Положения </w:t>
      </w:r>
      <w:r w:rsidR="00487949" w:rsidRPr="00A23DC3">
        <w:rPr>
          <w:rFonts w:ascii="Times New Roman" w:hAnsi="Times New Roman" w:cs="Times New Roman"/>
          <w:sz w:val="28"/>
          <w:szCs w:val="28"/>
        </w:rPr>
        <w:t>высокие показатели учебной деятельности – это наличие у студентов по итогам учебного года не менее 50</w:t>
      </w:r>
      <w:r w:rsidR="003806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7949" w:rsidRPr="00A23DC3">
        <w:rPr>
          <w:rFonts w:ascii="Times New Roman" w:hAnsi="Times New Roman" w:cs="Times New Roman"/>
          <w:sz w:val="28"/>
          <w:szCs w:val="28"/>
        </w:rPr>
        <w:t>процентов отметок 10 (десять) и 9 (девять) баллов, а остальные отм</w:t>
      </w:r>
      <w:r>
        <w:rPr>
          <w:rFonts w:ascii="Times New Roman" w:hAnsi="Times New Roman" w:cs="Times New Roman"/>
          <w:sz w:val="28"/>
          <w:szCs w:val="28"/>
        </w:rPr>
        <w:t xml:space="preserve">етки – не ниже 6 (шести) баллов. Критерии высоких показателей научно-исследовательской деятельности и общественной работы утверждены приказом ректора университета от 30.06.2016 № 783.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8689"/>
      </w:tblGrid>
      <w:tr w:rsidR="00E054B6" w:rsidTr="00E054B6"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60" w:line="230" w:lineRule="exact"/>
              <w:ind w:right="80"/>
              <w:jc w:val="center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№</w:t>
            </w:r>
          </w:p>
          <w:p w:rsidR="00E054B6" w:rsidRPr="00E054B6" w:rsidRDefault="00E054B6" w:rsidP="00E054B6">
            <w:pPr>
              <w:pStyle w:val="1"/>
              <w:shd w:val="clear" w:color="auto" w:fill="auto"/>
              <w:spacing w:before="60" w:after="0" w:line="230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п</w:t>
            </w:r>
            <w:r w:rsidRPr="00E054B6">
              <w:rPr>
                <w:rStyle w:val="115pt0pt"/>
                <w:sz w:val="24"/>
                <w:szCs w:val="24"/>
              </w:rPr>
              <w:t>/п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F80D77">
            <w:pPr>
              <w:pStyle w:val="1"/>
              <w:shd w:val="clear" w:color="auto" w:fill="auto"/>
              <w:spacing w:after="0" w:line="271" w:lineRule="exact"/>
              <w:jc w:val="center"/>
              <w:rPr>
                <w:b/>
                <w:sz w:val="24"/>
                <w:szCs w:val="24"/>
              </w:rPr>
            </w:pPr>
            <w:r w:rsidRPr="00E054B6">
              <w:rPr>
                <w:rStyle w:val="115pt0pt"/>
                <w:b/>
                <w:sz w:val="24"/>
                <w:szCs w:val="24"/>
              </w:rPr>
              <w:t xml:space="preserve">Критерий высоких показателей научно-исследовательской деятельности </w:t>
            </w:r>
          </w:p>
        </w:tc>
      </w:tr>
      <w:tr w:rsidR="00E054B6" w:rsidTr="00F80D77">
        <w:trPr>
          <w:trHeight w:hRule="exact" w:val="5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4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1</w:t>
            </w:r>
            <w:r w:rsidRPr="00E054B6">
              <w:rPr>
                <w:rStyle w:val="Gungsuh11pt0pt"/>
                <w:i/>
                <w:sz w:val="24"/>
                <w:szCs w:val="24"/>
              </w:rPr>
              <w:t>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4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Выполнение самостоятельных научных исследований (научных проектов):</w:t>
            </w:r>
          </w:p>
        </w:tc>
      </w:tr>
      <w:tr w:rsidR="00E054B6" w:rsidTr="00E054B6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4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1.1.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6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участие в реализации исследовательского гранта МО РБ для студентов с оплатой в течение не менее трёх месяцев;</w:t>
            </w:r>
          </w:p>
        </w:tc>
      </w:tr>
      <w:tr w:rsidR="00E054B6" w:rsidTr="00E054B6">
        <w:trPr>
          <w:trHeight w:hRule="exact" w:val="5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4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1.2.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9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участие в выполнении финансируемых НИОКР с оплатой в течение не менее трёх месяцев;</w:t>
            </w:r>
          </w:p>
        </w:tc>
      </w:tr>
      <w:tr w:rsidR="00E054B6" w:rsidTr="00E054B6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1.3.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1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участие в реализации исследовательско</w:t>
            </w:r>
            <w:r w:rsidR="003806B0">
              <w:rPr>
                <w:rStyle w:val="115pt0pt"/>
                <w:sz w:val="24"/>
                <w:szCs w:val="24"/>
              </w:rPr>
              <w:t>го</w:t>
            </w:r>
            <w:r w:rsidRPr="00E054B6">
              <w:rPr>
                <w:rStyle w:val="115pt0pt"/>
                <w:sz w:val="24"/>
                <w:szCs w:val="24"/>
              </w:rPr>
              <w:t xml:space="preserve"> гранта предприятия с оплатой в течение не </w:t>
            </w:r>
            <w:proofErr w:type="spellStart"/>
            <w:r w:rsidRPr="00E054B6">
              <w:rPr>
                <w:rStyle w:val="115pt0pt"/>
                <w:sz w:val="24"/>
                <w:szCs w:val="24"/>
              </w:rPr>
              <w:t>менсс</w:t>
            </w:r>
            <w:proofErr w:type="spellEnd"/>
            <w:r w:rsidRPr="00E054B6">
              <w:rPr>
                <w:rStyle w:val="115pt0pt"/>
                <w:sz w:val="24"/>
                <w:szCs w:val="24"/>
              </w:rPr>
              <w:t xml:space="preserve"> трёх месяцев;</w:t>
            </w:r>
          </w:p>
        </w:tc>
      </w:tr>
      <w:tr w:rsidR="00E054B6" w:rsidTr="00E054B6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1.4.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участие в создании инновационной разработки, внесённой в каталоги научной продукции.</w:t>
            </w:r>
          </w:p>
        </w:tc>
      </w:tr>
      <w:tr w:rsidR="00E054B6" w:rsidTr="00F80D77">
        <w:trPr>
          <w:trHeight w:hRule="exact" w:val="4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4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15pt0pt0"/>
                <w:sz w:val="24"/>
                <w:szCs w:val="24"/>
              </w:rPr>
              <w:t>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6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Выполнение заданий, содержащих элементы научных исследований:</w:t>
            </w:r>
          </w:p>
        </w:tc>
      </w:tr>
      <w:tr w:rsidR="00E054B6" w:rsidTr="00E054B6">
        <w:trPr>
          <w:trHeight w:hRule="exact" w:val="5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2.1.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69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дипломного проекта (работы), выполненно</w:t>
            </w:r>
            <w:r w:rsidR="003806B0">
              <w:rPr>
                <w:rStyle w:val="115pt0pt"/>
                <w:sz w:val="24"/>
                <w:szCs w:val="24"/>
              </w:rPr>
              <w:t>го</w:t>
            </w:r>
            <w:r w:rsidRPr="00E054B6">
              <w:rPr>
                <w:rStyle w:val="115pt0pt"/>
                <w:sz w:val="24"/>
                <w:szCs w:val="24"/>
              </w:rPr>
              <w:t xml:space="preserve"> по письменному заказу организации с предоставлением акта внедрения;</w:t>
            </w:r>
          </w:p>
        </w:tc>
      </w:tr>
      <w:tr w:rsidR="00E054B6" w:rsidTr="00E054B6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2.2.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курсовой работы, выполненной по письменному заказу организации с предоставлением акта внедрения.</w:t>
            </w:r>
          </w:p>
        </w:tc>
      </w:tr>
      <w:tr w:rsidR="00E054B6" w:rsidRPr="00E054B6" w:rsidTr="00F80D77">
        <w:trPr>
          <w:trHeight w:hRule="exact" w:val="4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Участие в работе студенческих научных объединений:</w:t>
            </w:r>
          </w:p>
        </w:tc>
      </w:tr>
      <w:tr w:rsidR="00E054B6" w:rsidTr="00E054B6">
        <w:trPr>
          <w:trHeight w:hRule="exact" w:val="5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3.1.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студенческой научной лаборатории или проектного, конструкторского бюро в течение не менее шести месяцев;</w:t>
            </w:r>
          </w:p>
        </w:tc>
      </w:tr>
      <w:tr w:rsidR="00E054B6" w:rsidTr="00E054B6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3.2.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студенческого экономического, научно-информационного или переводческого бюро в течение не менее шести месяцев:</w:t>
            </w:r>
          </w:p>
        </w:tc>
      </w:tr>
      <w:tr w:rsidR="00E054B6" w:rsidRPr="00E054B6" w:rsidTr="00F80D77">
        <w:trPr>
          <w:trHeight w:hRule="exact" w:val="4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4.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Наличие научных и авторских работ:</w:t>
            </w:r>
          </w:p>
        </w:tc>
      </w:tr>
      <w:tr w:rsidR="00E054B6" w:rsidTr="00E054B6">
        <w:trPr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4.1.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патент на изобретение (полезную модель);</w:t>
            </w:r>
          </w:p>
        </w:tc>
      </w:tr>
      <w:tr w:rsidR="00E054B6" w:rsidTr="00E054B6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4,2.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заявка на изобретение (полезную модель);</w:t>
            </w:r>
          </w:p>
        </w:tc>
      </w:tr>
      <w:tr w:rsidR="00E054B6" w:rsidTr="00E054B6">
        <w:trPr>
          <w:trHeight w:hRule="exact"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4.3.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статья в рецензируемом научном журнале;</w:t>
            </w:r>
          </w:p>
        </w:tc>
      </w:tr>
      <w:tr w:rsidR="00E054B6" w:rsidTr="00E054B6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4.4.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статья в сборнике научных трудов;</w:t>
            </w:r>
          </w:p>
        </w:tc>
      </w:tr>
      <w:tr w:rsidR="00E054B6" w:rsidTr="00E054B6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4.5.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3806B0" w:rsidP="003806B0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 xml:space="preserve">   </w:t>
            </w:r>
            <w:r w:rsidR="00E054B6" w:rsidRPr="00E054B6">
              <w:rPr>
                <w:rStyle w:val="115pt0pt"/>
                <w:sz w:val="24"/>
                <w:szCs w:val="24"/>
              </w:rPr>
              <w:t>статья, тезисы доклада в сборнике материалов конференции.</w:t>
            </w:r>
          </w:p>
        </w:tc>
      </w:tr>
      <w:tr w:rsidR="00E054B6" w:rsidRPr="00E054B6" w:rsidTr="00F80D77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5.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15pt0pt"/>
                <w:i/>
                <w:sz w:val="24"/>
                <w:szCs w:val="24"/>
              </w:rPr>
              <w:t>11аграды и поощрения:</w:t>
            </w:r>
          </w:p>
        </w:tc>
      </w:tr>
      <w:tr w:rsidR="00E054B6" w:rsidTr="00E054B6">
        <w:trPr>
          <w:trHeight w:hRule="exact"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5.1.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стипендия Специального фонда Президента РБ;</w:t>
            </w:r>
          </w:p>
        </w:tc>
      </w:tr>
      <w:tr w:rsidR="00E054B6" w:rsidTr="00E054B6">
        <w:trPr>
          <w:trHeight w:hRule="exact"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5.2.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1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лауреат, дипломант Республиканского конкурса научных работ студентов МО РБ;</w:t>
            </w:r>
          </w:p>
        </w:tc>
      </w:tr>
      <w:tr w:rsidR="00E054B6" w:rsidTr="00E054B6">
        <w:trPr>
          <w:trHeight w:hRule="exact" w:val="5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5.3.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9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призовое место на Республиканском конкурсе молодёжных инновационных проектов ГКИТ РБ;</w:t>
            </w:r>
          </w:p>
        </w:tc>
      </w:tr>
      <w:tr w:rsidR="00E054B6" w:rsidTr="00E054B6">
        <w:trPr>
          <w:trHeight w:hRule="exact"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lastRenderedPageBreak/>
              <w:t>5.4,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9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диплом, грамота по итогам участия в выставке научно- технической продукции, конкурсе инновационных научных проектов, в творческом конкурсе или выставке:</w:t>
            </w:r>
          </w:p>
        </w:tc>
      </w:tr>
      <w:tr w:rsidR="00E054B6" w:rsidTr="00E054B6"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5.5.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71" w:lineRule="exact"/>
              <w:ind w:left="200"/>
              <w:jc w:val="left"/>
              <w:rPr>
                <w:sz w:val="24"/>
                <w:szCs w:val="24"/>
              </w:rPr>
            </w:pPr>
            <w:r w:rsidRPr="00E054B6">
              <w:rPr>
                <w:rStyle w:val="115pt0pt"/>
                <w:sz w:val="24"/>
                <w:szCs w:val="24"/>
              </w:rPr>
              <w:t>Присвоение звания кандидата в мастера спорта, мастера спорта или мастера спорта международного класса.</w:t>
            </w:r>
          </w:p>
        </w:tc>
      </w:tr>
    </w:tbl>
    <w:p w:rsidR="00E054B6" w:rsidRDefault="00E054B6" w:rsidP="002D1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4B6" w:rsidRDefault="00E054B6" w:rsidP="002D1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694"/>
      </w:tblGrid>
      <w:tr w:rsidR="00E054B6" w:rsidTr="00E054B6">
        <w:trPr>
          <w:trHeight w:hRule="exact" w:val="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320" w:lineRule="exact"/>
              <w:ind w:right="60"/>
              <w:jc w:val="center"/>
              <w:rPr>
                <w:i/>
                <w:sz w:val="24"/>
                <w:szCs w:val="24"/>
              </w:rPr>
            </w:pPr>
            <w:r w:rsidRPr="00E054B6">
              <w:rPr>
                <w:rStyle w:val="CourierNew16pt0pt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center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п/п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F80D77">
            <w:pPr>
              <w:pStyle w:val="1"/>
              <w:shd w:val="clear" w:color="auto" w:fill="auto"/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 w:rsidRPr="00E054B6">
              <w:rPr>
                <w:rStyle w:val="12pt0pt"/>
                <w:b/>
              </w:rPr>
              <w:t xml:space="preserve">Критерий высоких показателей общественной работы </w:t>
            </w:r>
          </w:p>
        </w:tc>
      </w:tr>
      <w:tr w:rsidR="00E054B6" w:rsidRPr="00E054B6" w:rsidTr="00DD2002">
        <w:trPr>
          <w:trHeight w:hRule="exact" w:val="7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6" w:lineRule="exact"/>
              <w:ind w:left="179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Участие в работе руководящих органов студенческого самоуправления и молодёжных общественных объединений:</w:t>
            </w:r>
          </w:p>
        </w:tc>
      </w:tr>
      <w:tr w:rsidR="00E054B6" w:rsidTr="00DD2002">
        <w:trPr>
          <w:trHeight w:hRule="exact"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1.1.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69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Коорди</w:t>
            </w:r>
            <w:r w:rsidR="003806B0">
              <w:rPr>
                <w:rStyle w:val="12pt0pt"/>
              </w:rPr>
              <w:t>н</w:t>
            </w:r>
            <w:r w:rsidRPr="00E054B6">
              <w:rPr>
                <w:rStyle w:val="12pt0pt"/>
              </w:rPr>
              <w:t>ацион</w:t>
            </w:r>
            <w:r w:rsidR="003806B0">
              <w:rPr>
                <w:rStyle w:val="12pt0pt"/>
              </w:rPr>
              <w:t>н</w:t>
            </w:r>
            <w:r w:rsidRPr="00E054B6">
              <w:rPr>
                <w:rStyle w:val="12pt0pt"/>
              </w:rPr>
              <w:t>о</w:t>
            </w:r>
            <w:r w:rsidR="003806B0">
              <w:rPr>
                <w:rStyle w:val="12pt0pt"/>
              </w:rPr>
              <w:t>го</w:t>
            </w:r>
            <w:r w:rsidRPr="00E054B6">
              <w:rPr>
                <w:rStyle w:val="12pt0pt"/>
              </w:rPr>
              <w:t xml:space="preserve"> студенческого совета университета, члена совета университета или факультета в течение не менее шести месяцев;</w:t>
            </w:r>
          </w:p>
        </w:tc>
      </w:tr>
      <w:tr w:rsidR="00E054B6" w:rsidTr="00E054B6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1.2.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6" w:lineRule="exact"/>
              <w:ind w:left="179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профсоюзного комитета студентов, профбюро факультета в течение не менее шести месяцев;</w:t>
            </w:r>
          </w:p>
        </w:tc>
      </w:tr>
      <w:tr w:rsidR="00E054B6" w:rsidTr="00E054B6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1.3.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6" w:lineRule="exact"/>
              <w:ind w:left="179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комитета ПО 00 «БРСМ» университета или факультета в течение не менее шести месяцев;</w:t>
            </w:r>
          </w:p>
        </w:tc>
      </w:tr>
      <w:tr w:rsidR="00E054B6" w:rsidTr="00E054B6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1.4.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1" w:lineRule="exact"/>
              <w:ind w:left="179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Президиума ПСО «Белая Русь», председателя факультетской ячейки в течение не менее шести месяцев;</w:t>
            </w:r>
          </w:p>
        </w:tc>
      </w:tr>
      <w:tr w:rsidR="00E054B6" w:rsidTr="00DD2002">
        <w:trPr>
          <w:trHeight w:hRule="exact" w:val="8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1.5.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4" w:lineRule="exact"/>
              <w:ind w:left="179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 xml:space="preserve">в качестве члена руководящих органов студенческих объединений университета (художественный студенческий совет, совет старост, спортивный клуб, </w:t>
            </w:r>
            <w:r w:rsidR="003806B0">
              <w:rPr>
                <w:rStyle w:val="12pt0pt"/>
              </w:rPr>
              <w:t>ст</w:t>
            </w:r>
            <w:r w:rsidRPr="00E054B6">
              <w:rPr>
                <w:rStyle w:val="12pt0pt"/>
              </w:rPr>
              <w:t>уденческое научное общество, совет волонтёров, сове</w:t>
            </w:r>
            <w:r w:rsidR="003806B0">
              <w:rPr>
                <w:rStyle w:val="12pt0pt"/>
              </w:rPr>
              <w:t>т</w:t>
            </w:r>
            <w:r w:rsidRPr="00E054B6">
              <w:rPr>
                <w:rStyle w:val="12pt0pt"/>
              </w:rPr>
              <w:t xml:space="preserve"> общежитий).</w:t>
            </w:r>
          </w:p>
        </w:tc>
      </w:tr>
      <w:tr w:rsidR="00E054B6" w:rsidRPr="00E054B6" w:rsidTr="00DD2002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2.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1" w:lineRule="exact"/>
              <w:ind w:left="179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Организация и проведение общественно значимых мероприятий:</w:t>
            </w:r>
          </w:p>
        </w:tc>
      </w:tr>
      <w:tr w:rsidR="00E054B6" w:rsidTr="00E054B6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2.1.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1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 xml:space="preserve">в качестве члена избирательной комиссии, инициативной группы </w:t>
            </w:r>
            <w:r w:rsidR="003806B0">
              <w:rPr>
                <w:rStyle w:val="12pt0pt"/>
              </w:rPr>
              <w:t>в</w:t>
            </w:r>
            <w:r w:rsidRPr="00E054B6">
              <w:rPr>
                <w:rStyle w:val="12pt0pt"/>
              </w:rPr>
              <w:t xml:space="preserve"> период избирательной кампании;</w:t>
            </w:r>
          </w:p>
        </w:tc>
      </w:tr>
      <w:tr w:rsidR="00E054B6" w:rsidTr="00DD2002">
        <w:trPr>
          <w:trHeight w:hRule="exact" w:val="5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: 2.2.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1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оргкомитета научно-организационного, культурно-массового, спортивного мероприятия от уровня университета и выше.</w:t>
            </w:r>
          </w:p>
        </w:tc>
      </w:tr>
      <w:tr w:rsidR="00E054B6" w:rsidRPr="00E054B6" w:rsidTr="00DD2002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3.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40" w:lineRule="exact"/>
              <w:ind w:left="179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Участие в общественно полезном труде:</w:t>
            </w:r>
          </w:p>
        </w:tc>
      </w:tr>
      <w:tr w:rsidR="00E054B6" w:rsidTr="00E054B6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3.1.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1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командира или комиссара студенческого отряда, члена студенческого отряда не менее двух месяцев;</w:t>
            </w:r>
          </w:p>
        </w:tc>
      </w:tr>
      <w:tr w:rsidR="00E054B6" w:rsidTr="00E054B6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3.2.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69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волонтёрского отряда, информационно - лекторской группы в течение не менее шести месяцев;</w:t>
            </w:r>
          </w:p>
        </w:tc>
      </w:tr>
      <w:tr w:rsidR="00E054B6" w:rsidTr="00E054B6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3.3.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76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члена молодёжного отряда охраны правопорядка, добровольной студенческой дружины или антинаркотического отряда в течение не менее шести месяцев;</w:t>
            </w:r>
          </w:p>
        </w:tc>
      </w:tr>
      <w:tr w:rsidR="00E054B6" w:rsidTr="00E054B6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3.4.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3806B0">
            <w:pPr>
              <w:pStyle w:val="1"/>
              <w:shd w:val="clear" w:color="auto" w:fill="auto"/>
              <w:spacing w:after="0" w:line="269" w:lineRule="exact"/>
              <w:ind w:left="179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в качестве студента - куратора в течение не менее шести месяцев.</w:t>
            </w:r>
          </w:p>
        </w:tc>
      </w:tr>
      <w:tr w:rsidR="00E054B6" w:rsidRPr="00E054B6" w:rsidTr="00DD2002">
        <w:trPr>
          <w:trHeight w:hRule="exact" w:val="4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4.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i/>
                <w:sz w:val="24"/>
                <w:szCs w:val="24"/>
              </w:rPr>
            </w:pPr>
            <w:r w:rsidRPr="00E054B6">
              <w:rPr>
                <w:rStyle w:val="12pt0pt"/>
                <w:i/>
              </w:rPr>
              <w:t>Награды и поощрения:</w:t>
            </w:r>
          </w:p>
        </w:tc>
      </w:tr>
      <w:tr w:rsidR="00E054B6" w:rsidTr="00E054B6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4.1.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государственная награда;</w:t>
            </w:r>
          </w:p>
        </w:tc>
      </w:tr>
      <w:tr w:rsidR="00E054B6" w:rsidTr="00E054B6">
        <w:trPr>
          <w:trHeight w:hRule="exact"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4.2.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награда министерства или ведомства;</w:t>
            </w:r>
          </w:p>
        </w:tc>
      </w:tr>
      <w:tr w:rsidR="00E054B6" w:rsidTr="00E054B6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4.3.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9" w:lineRule="exact"/>
              <w:ind w:left="220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победитель или призер творческого конкурса или спортивного состязания от уровня университета и выше;</w:t>
            </w:r>
          </w:p>
        </w:tc>
      </w:tr>
      <w:tr w:rsidR="00E054B6" w:rsidTr="00DD2002">
        <w:trPr>
          <w:trHeight w:hRule="exact" w:val="5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40" w:lineRule="exact"/>
              <w:ind w:right="60"/>
              <w:jc w:val="righ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4.4.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B6" w:rsidRPr="00E054B6" w:rsidRDefault="00E054B6" w:rsidP="00E054B6">
            <w:pPr>
              <w:pStyle w:val="1"/>
              <w:shd w:val="clear" w:color="auto" w:fill="auto"/>
              <w:spacing w:after="0" w:line="269" w:lineRule="exact"/>
              <w:ind w:left="220"/>
              <w:jc w:val="left"/>
              <w:rPr>
                <w:sz w:val="24"/>
                <w:szCs w:val="24"/>
              </w:rPr>
            </w:pPr>
            <w:r w:rsidRPr="00E054B6">
              <w:rPr>
                <w:rStyle w:val="12pt0pt"/>
              </w:rPr>
              <w:t>диплом, грамота внешней организации, в том числе общественной, за успехи в общественной работе.</w:t>
            </w:r>
          </w:p>
        </w:tc>
      </w:tr>
    </w:tbl>
    <w:p w:rsidR="00E054B6" w:rsidRDefault="00E054B6" w:rsidP="002D1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3DC" w:rsidRDefault="00A23DC3" w:rsidP="002D1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скидки для студентов и учащихся, достигших </w:t>
      </w:r>
      <w:r w:rsidRPr="00A23DC3">
        <w:rPr>
          <w:rFonts w:ascii="Times New Roman" w:hAnsi="Times New Roman" w:cs="Times New Roman"/>
          <w:sz w:val="28"/>
          <w:szCs w:val="28"/>
        </w:rPr>
        <w:t>высоких показателей в учебной, научно-исследовательской деятельности и общественной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зависит от среднего балла успеваемости по результатам </w:t>
      </w:r>
      <w:r w:rsidR="002D13DC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E054B6" w:rsidRDefault="00E054B6" w:rsidP="002D1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D77" w:rsidRPr="002D13DC" w:rsidRDefault="00F80D77" w:rsidP="002D1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62"/>
      </w:tblGrid>
      <w:tr w:rsidR="002D13DC" w:rsidRPr="002D13DC" w:rsidTr="002D13DC">
        <w:trPr>
          <w:trHeight w:val="240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13DC" w:rsidRPr="002D13DC" w:rsidRDefault="002D13DC" w:rsidP="002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успеваемости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13DC" w:rsidRPr="002D13DC" w:rsidRDefault="002D13DC" w:rsidP="002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скидки (в процентах от сформированной стоимости обучения)</w:t>
            </w:r>
          </w:p>
        </w:tc>
      </w:tr>
      <w:tr w:rsidR="002D13DC" w:rsidRPr="002D13DC" w:rsidTr="002D13D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13DC" w:rsidRPr="002D13DC" w:rsidRDefault="002D13DC" w:rsidP="00FE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7,46 до 8,25</w:t>
            </w:r>
          </w:p>
        </w:tc>
        <w:tc>
          <w:tcPr>
            <w:tcW w:w="2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13DC" w:rsidRPr="002D13DC" w:rsidRDefault="002D13DC" w:rsidP="002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D13DC" w:rsidRPr="002D13DC" w:rsidTr="002D13DC">
        <w:trPr>
          <w:trHeight w:val="240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13DC" w:rsidRPr="002D13DC" w:rsidRDefault="002D13DC" w:rsidP="00FE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8,25 до 9,0</w:t>
            </w:r>
          </w:p>
        </w:tc>
        <w:tc>
          <w:tcPr>
            <w:tcW w:w="2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13DC" w:rsidRPr="002D13DC" w:rsidRDefault="002D13DC" w:rsidP="002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D13DC" w:rsidRPr="002D13DC" w:rsidTr="002D13DC">
        <w:trPr>
          <w:trHeight w:val="240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13DC" w:rsidRPr="002D13DC" w:rsidRDefault="002D13DC" w:rsidP="00FE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9,0</w:t>
            </w:r>
          </w:p>
        </w:tc>
        <w:tc>
          <w:tcPr>
            <w:tcW w:w="24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13DC" w:rsidRPr="002D13DC" w:rsidRDefault="002D13DC" w:rsidP="002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2D13DC" w:rsidRDefault="002D13DC" w:rsidP="002D13DC">
      <w:pPr>
        <w:pStyle w:val="newncpi"/>
        <w:spacing w:before="0" w:beforeAutospacing="0" w:after="0" w:afterAutospacing="0"/>
        <w:jc w:val="both"/>
        <w:rPr>
          <w:sz w:val="28"/>
          <w:szCs w:val="28"/>
        </w:rPr>
      </w:pPr>
    </w:p>
    <w:p w:rsidR="002D13DC" w:rsidRP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3DC">
        <w:rPr>
          <w:sz w:val="28"/>
          <w:szCs w:val="28"/>
        </w:rPr>
        <w:t>Средний балл успеваемости определяется как среднеарифметическая величина из отметок, полученных за учебный год по результатам сдачи экзаменов, дифференцированных зачетов, курсовых работ и проектов, всех видов практик, предусмотренных учебным планом</w:t>
      </w:r>
      <w:r>
        <w:rPr>
          <w:sz w:val="28"/>
          <w:szCs w:val="28"/>
        </w:rPr>
        <w:t>.</w:t>
      </w:r>
    </w:p>
    <w:p w:rsid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3DC">
        <w:rPr>
          <w:sz w:val="28"/>
          <w:szCs w:val="28"/>
        </w:rPr>
        <w:t>Не учитываются при определении среднего балла успеваемости отметки по факультативным дисциплинам, дисциплинам для приобретения второй специальности</w:t>
      </w:r>
      <w:r>
        <w:rPr>
          <w:sz w:val="28"/>
          <w:szCs w:val="28"/>
        </w:rPr>
        <w:t>.</w:t>
      </w:r>
    </w:p>
    <w:p w:rsidR="002D13DC" w:rsidRPr="002D13DC" w:rsidRDefault="002D13DC" w:rsidP="002D13DC">
      <w:pPr>
        <w:pStyle w:val="poin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3DC">
        <w:rPr>
          <w:sz w:val="28"/>
          <w:szCs w:val="28"/>
        </w:rPr>
        <w:t xml:space="preserve">Скидки студентам и учащимся, указанным в </w:t>
      </w:r>
      <w:hyperlink r:id="rId14" w:anchor="anchor=%D0%97%D0%B0%D0%B3_%D0%A3%D1%82%D0%B2_1&amp;point=2&amp;underpoint=2.2" w:tgtFrame="_parent" w:history="1">
        <w:r w:rsidRPr="002D13DC">
          <w:rPr>
            <w:rStyle w:val="a3"/>
            <w:color w:val="auto"/>
            <w:sz w:val="28"/>
            <w:szCs w:val="28"/>
            <w:u w:val="none"/>
          </w:rPr>
          <w:t>подпунктах 2.2–2.9</w:t>
        </w:r>
      </w:hyperlink>
      <w:r w:rsidRPr="002D13DC">
        <w:rPr>
          <w:sz w:val="28"/>
          <w:szCs w:val="28"/>
        </w:rPr>
        <w:t xml:space="preserve"> Положения, предоставляются при условии получения по всем предметам отметок не ниже 6 (шести) баллов:</w:t>
      </w:r>
    </w:p>
    <w:p w:rsidR="002D13DC" w:rsidRP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3DC">
        <w:rPr>
          <w:sz w:val="28"/>
          <w:szCs w:val="28"/>
        </w:rPr>
        <w:t>40</w:t>
      </w:r>
      <w:r>
        <w:rPr>
          <w:sz w:val="28"/>
          <w:szCs w:val="28"/>
        </w:rPr>
        <w:t xml:space="preserve">% </w:t>
      </w:r>
      <w:r w:rsidRPr="002D13DC">
        <w:rPr>
          <w:sz w:val="28"/>
          <w:szCs w:val="28"/>
        </w:rPr>
        <w:t xml:space="preserve"> – для студентов и учащихся, указанных в </w:t>
      </w:r>
      <w:hyperlink r:id="rId15" w:anchor="anchor=%D0%97%D0%B0%D0%B3_%D0%A3%D1%82%D0%B2_1&amp;point=2&amp;underpoint=2.2" w:tgtFrame="_parent" w:history="1">
        <w:r w:rsidRPr="002D13DC">
          <w:rPr>
            <w:rStyle w:val="a3"/>
            <w:color w:val="auto"/>
            <w:sz w:val="28"/>
            <w:szCs w:val="28"/>
            <w:u w:val="none"/>
          </w:rPr>
          <w:t>подпунктах 2.2–2.7</w:t>
        </w:r>
      </w:hyperlink>
      <w:r w:rsidRPr="002D13DC">
        <w:rPr>
          <w:sz w:val="28"/>
          <w:szCs w:val="28"/>
        </w:rPr>
        <w:t xml:space="preserve">, </w:t>
      </w:r>
      <w:hyperlink r:id="rId16" w:anchor="anchor=%D0%97%D0%B0%D0%B3_%D0%A3%D1%82%D0%B2_1&amp;point=2&amp;underpoint=2.9" w:tgtFrame="_parent" w:history="1">
        <w:r w:rsidRPr="002D13DC">
          <w:rPr>
            <w:rStyle w:val="a3"/>
            <w:color w:val="auto"/>
            <w:sz w:val="28"/>
            <w:szCs w:val="28"/>
            <w:u w:val="none"/>
          </w:rPr>
          <w:t>2.9</w:t>
        </w:r>
      </w:hyperlink>
      <w:r w:rsidRPr="002D13DC">
        <w:rPr>
          <w:sz w:val="28"/>
          <w:szCs w:val="28"/>
        </w:rPr>
        <w:t>;</w:t>
      </w:r>
    </w:p>
    <w:p w:rsid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3DC">
        <w:rPr>
          <w:sz w:val="28"/>
          <w:szCs w:val="28"/>
        </w:rPr>
        <w:t>60 </w:t>
      </w:r>
      <w:r>
        <w:rPr>
          <w:sz w:val="28"/>
          <w:szCs w:val="28"/>
        </w:rPr>
        <w:t>%</w:t>
      </w:r>
      <w:r w:rsidRPr="002D13DC">
        <w:rPr>
          <w:sz w:val="28"/>
          <w:szCs w:val="28"/>
        </w:rPr>
        <w:t xml:space="preserve"> – для студентов и учащихся, указанных в </w:t>
      </w:r>
      <w:hyperlink r:id="rId17" w:anchor="anchor=%D0%97%D0%B0%D0%B3_%D0%A3%D1%82%D0%B2_1&amp;underpoint=2.8" w:tgtFrame="_parent" w:history="1">
        <w:r w:rsidRPr="002D13DC">
          <w:rPr>
            <w:rStyle w:val="a3"/>
            <w:color w:val="auto"/>
            <w:sz w:val="28"/>
            <w:szCs w:val="28"/>
            <w:u w:val="none"/>
          </w:rPr>
          <w:t>подпункте 2.8</w:t>
        </w:r>
      </w:hyperlink>
      <w:r w:rsidRPr="002D13DC">
        <w:rPr>
          <w:sz w:val="28"/>
          <w:szCs w:val="28"/>
        </w:rPr>
        <w:t>.</w:t>
      </w:r>
    </w:p>
    <w:p w:rsidR="00E054B6" w:rsidRDefault="00E054B6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54B6" w:rsidRDefault="00E054B6" w:rsidP="00E054B6">
      <w:pPr>
        <w:pStyle w:val="newncpi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скидках на обучение за 2019-2021 годы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70"/>
        <w:gridCol w:w="1501"/>
        <w:gridCol w:w="1501"/>
        <w:gridCol w:w="1499"/>
      </w:tblGrid>
      <w:tr w:rsidR="00355BD2" w:rsidTr="00355BD2">
        <w:tc>
          <w:tcPr>
            <w:tcW w:w="2649" w:type="pct"/>
          </w:tcPr>
          <w:p w:rsidR="00355BD2" w:rsidRPr="00355BD2" w:rsidRDefault="00355BD2" w:rsidP="00E054B6">
            <w:pPr>
              <w:pStyle w:val="newncpi"/>
              <w:spacing w:before="0" w:beforeAutospacing="0" w:after="0" w:afterAutospacing="0"/>
              <w:jc w:val="center"/>
            </w:pPr>
            <w:r w:rsidRPr="00355BD2">
              <w:t>Количество студентов, которым предоставлены скидки на обучение</w:t>
            </w:r>
          </w:p>
        </w:tc>
        <w:tc>
          <w:tcPr>
            <w:tcW w:w="784" w:type="pct"/>
          </w:tcPr>
          <w:p w:rsidR="00355BD2" w:rsidRPr="00355BD2" w:rsidRDefault="00355BD2" w:rsidP="00E054B6">
            <w:pPr>
              <w:pStyle w:val="newncpi"/>
              <w:spacing w:before="0" w:beforeAutospacing="0" w:after="0" w:afterAutospacing="0"/>
              <w:jc w:val="center"/>
            </w:pPr>
            <w:r w:rsidRPr="00355BD2">
              <w:t>2019</w:t>
            </w:r>
          </w:p>
        </w:tc>
        <w:tc>
          <w:tcPr>
            <w:tcW w:w="784" w:type="pct"/>
          </w:tcPr>
          <w:p w:rsidR="00355BD2" w:rsidRPr="00355BD2" w:rsidRDefault="00355BD2" w:rsidP="00E054B6">
            <w:pPr>
              <w:pStyle w:val="newncpi"/>
              <w:spacing w:before="0" w:beforeAutospacing="0" w:after="0" w:afterAutospacing="0"/>
              <w:jc w:val="center"/>
            </w:pPr>
            <w:r w:rsidRPr="00355BD2">
              <w:t>2020</w:t>
            </w:r>
          </w:p>
        </w:tc>
        <w:tc>
          <w:tcPr>
            <w:tcW w:w="784" w:type="pct"/>
          </w:tcPr>
          <w:p w:rsidR="00355BD2" w:rsidRPr="00355BD2" w:rsidRDefault="00355BD2" w:rsidP="00E054B6">
            <w:pPr>
              <w:pStyle w:val="newncpi"/>
              <w:spacing w:before="0" w:beforeAutospacing="0" w:after="0" w:afterAutospacing="0"/>
              <w:jc w:val="center"/>
            </w:pPr>
            <w:r w:rsidRPr="00355BD2">
              <w:t>2021</w:t>
            </w:r>
          </w:p>
        </w:tc>
      </w:tr>
      <w:tr w:rsidR="00355BD2" w:rsidTr="00355BD2">
        <w:tc>
          <w:tcPr>
            <w:tcW w:w="2649" w:type="pct"/>
          </w:tcPr>
          <w:p w:rsidR="00355BD2" w:rsidRDefault="00355BD2" w:rsidP="00355BD2">
            <w:pPr>
              <w:pStyle w:val="newncpi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84" w:type="pct"/>
          </w:tcPr>
          <w:p w:rsidR="00355BD2" w:rsidRDefault="00352028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 w:rsidRPr="00355BD2">
              <w:t>Их них: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 w:rsidRPr="00355BD2">
              <w:t>за высокие показател</w:t>
            </w:r>
            <w:r>
              <w:t>и</w:t>
            </w:r>
            <w:r w:rsidRPr="00355BD2">
              <w:t xml:space="preserve"> в учебной, научно-исследовательской деятельности и общественной работе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84" w:type="pct"/>
          </w:tcPr>
          <w:p w:rsidR="00355BD2" w:rsidRDefault="00352028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>
              <w:t>по социальным признакам (</w:t>
            </w:r>
            <w:proofErr w:type="spellStart"/>
            <w:r>
              <w:t>п.п</w:t>
            </w:r>
            <w:proofErr w:type="spellEnd"/>
            <w:r>
              <w:t>. 2.2-2.7)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4" w:type="pct"/>
          </w:tcPr>
          <w:p w:rsidR="00355BD2" w:rsidRDefault="00352028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>
              <w:t>Размер скидок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>
              <w:t>60%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4" w:type="pct"/>
          </w:tcPr>
          <w:p w:rsidR="00355BD2" w:rsidRDefault="00352028" w:rsidP="00352028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>
              <w:t>40%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(59/40)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(79/34)</w:t>
            </w:r>
          </w:p>
        </w:tc>
        <w:tc>
          <w:tcPr>
            <w:tcW w:w="784" w:type="pct"/>
          </w:tcPr>
          <w:p w:rsidR="00355BD2" w:rsidRDefault="00352028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  <w:p w:rsidR="00352028" w:rsidRDefault="00352028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(87/37)</w:t>
            </w:r>
          </w:p>
        </w:tc>
      </w:tr>
      <w:tr w:rsidR="00355BD2" w:rsidTr="00355BD2">
        <w:tc>
          <w:tcPr>
            <w:tcW w:w="2649" w:type="pct"/>
          </w:tcPr>
          <w:p w:rsidR="00355BD2" w:rsidRPr="00355BD2" w:rsidRDefault="00355BD2" w:rsidP="00355BD2">
            <w:pPr>
              <w:pStyle w:val="newncpi"/>
              <w:spacing w:before="0" w:beforeAutospacing="0" w:after="0" w:afterAutospacing="0"/>
              <w:jc w:val="both"/>
            </w:pPr>
            <w:r>
              <w:t>20%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pct"/>
          </w:tcPr>
          <w:p w:rsidR="00355BD2" w:rsidRDefault="00355BD2" w:rsidP="00E054B6">
            <w:pPr>
              <w:pStyle w:val="newncpi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054B6" w:rsidRDefault="00E054B6" w:rsidP="00E054B6">
      <w:pPr>
        <w:pStyle w:val="newncpi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D13DC" w:rsidRP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2002" w:rsidRPr="00DD2002" w:rsidRDefault="00DD2002" w:rsidP="00DD20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Скидки студентам и учащимся отменяются в случае:</w:t>
      </w:r>
    </w:p>
    <w:p w:rsidR="00DD2002" w:rsidRPr="00DD2002" w:rsidRDefault="00DD2002" w:rsidP="00DD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неудовлетворительных отметок по результатам экзаменационной сессии;</w:t>
      </w:r>
    </w:p>
    <w:p w:rsidR="00DD2002" w:rsidRPr="00DD2002" w:rsidRDefault="00DD2002" w:rsidP="00DD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внутреннего распорядка и общественного порядка.</w:t>
      </w:r>
    </w:p>
    <w:p w:rsid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13DC" w:rsidRPr="002D13DC" w:rsidRDefault="002D13DC" w:rsidP="002D13DC">
      <w:pPr>
        <w:pStyle w:val="newncpi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13DC" w:rsidRPr="002D13DC" w:rsidRDefault="002D13DC" w:rsidP="002D1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D13DC" w:rsidRPr="002D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613"/>
    <w:multiLevelType w:val="multilevel"/>
    <w:tmpl w:val="2408B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9915C80"/>
    <w:multiLevelType w:val="hybridMultilevel"/>
    <w:tmpl w:val="D68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2"/>
    <w:rsid w:val="00021250"/>
    <w:rsid w:val="00201FEA"/>
    <w:rsid w:val="002D13DC"/>
    <w:rsid w:val="00352028"/>
    <w:rsid w:val="00355BD2"/>
    <w:rsid w:val="003806B0"/>
    <w:rsid w:val="003B79A8"/>
    <w:rsid w:val="00487949"/>
    <w:rsid w:val="00822812"/>
    <w:rsid w:val="00A23DC3"/>
    <w:rsid w:val="00BD3BE5"/>
    <w:rsid w:val="00DD2002"/>
    <w:rsid w:val="00E054B6"/>
    <w:rsid w:val="00F80D77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5A10"/>
  <w15:docId w15:val="{0EFE9239-B12C-40EF-A7C0-C033A9A7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48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949"/>
    <w:rPr>
      <w:color w:val="0000FF"/>
      <w:u w:val="single"/>
    </w:rPr>
  </w:style>
  <w:style w:type="paragraph" w:customStyle="1" w:styleId="titlep">
    <w:name w:val="titlep"/>
    <w:basedOn w:val="a"/>
    <w:rsid w:val="002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D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E054B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E054B6"/>
    <w:rPr>
      <w:rFonts w:ascii="Times New Roman" w:eastAsia="Times New Roman" w:hAnsi="Times New Roman" w:cs="Times New Roman"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4"/>
    <w:rsid w:val="00E054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Gungsuh11pt0pt">
    <w:name w:val="Основной текст + Gungsuh;11 pt;Интервал 0 pt"/>
    <w:basedOn w:val="a4"/>
    <w:rsid w:val="00E054B6"/>
    <w:rPr>
      <w:rFonts w:ascii="Gungsuh" w:eastAsia="Gungsuh" w:hAnsi="Gungsuh" w:cs="Gungsuh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5pt0pt0">
    <w:name w:val="Основной текст + 11;5 pt;Курсив;Интервал 0 pt"/>
    <w:basedOn w:val="a4"/>
    <w:rsid w:val="00E054B6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054B6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CourierNew16pt0pt">
    <w:name w:val="Основной текст + Courier New;16 pt;Курсив;Интервал 0 pt"/>
    <w:basedOn w:val="a4"/>
    <w:rsid w:val="00E054B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table" w:styleId="a5">
    <w:name w:val="Table Grid"/>
    <w:basedOn w:val="a1"/>
    <w:uiPriority w:val="59"/>
    <w:rsid w:val="003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073131/rev/20201101" TargetMode="External"/><Relationship Id="rId13" Type="http://schemas.openxmlformats.org/officeDocument/2006/relationships/hyperlink" Target="https://normativka.by/lib/document/500072460/rev/202011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ka.by/lib/document/500073131/rev/20201101" TargetMode="External"/><Relationship Id="rId12" Type="http://schemas.openxmlformats.org/officeDocument/2006/relationships/hyperlink" Target="https://normativka.by/lib/document/500073131/rev/20201101" TargetMode="External"/><Relationship Id="rId17" Type="http://schemas.openxmlformats.org/officeDocument/2006/relationships/hyperlink" Target="https://normativka.by/lib/document/500067500/sid/4226e3c2067b4aa4b20c379d7c27823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ka.by/lib/document/500067500/sid/4226e3c2067b4aa4b20c379d7c27823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051831/rev/20201101" TargetMode="External"/><Relationship Id="rId11" Type="http://schemas.openxmlformats.org/officeDocument/2006/relationships/hyperlink" Target="https://normativka.by/lib/document/500073131/rev/20201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ka.by/lib/document/500067500/sid/4226e3c2067b4aa4b20c379d7c27823a" TargetMode="External"/><Relationship Id="rId10" Type="http://schemas.openxmlformats.org/officeDocument/2006/relationships/hyperlink" Target="https://normativka.by/lib/document/500073131/rev/202011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ka.by/lib/document/500073131/rev/20201101" TargetMode="External"/><Relationship Id="rId14" Type="http://schemas.openxmlformats.org/officeDocument/2006/relationships/hyperlink" Target="https://normativka.by/lib/document/500067500/sid/4226e3c2067b4aa4b20c379d7c2782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DFD4-307A-4872-ADBF-C6BC87DC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User</cp:lastModifiedBy>
  <cp:revision>5</cp:revision>
  <cp:lastPrinted>2022-05-14T06:22:00Z</cp:lastPrinted>
  <dcterms:created xsi:type="dcterms:W3CDTF">2022-05-12T13:06:00Z</dcterms:created>
  <dcterms:modified xsi:type="dcterms:W3CDTF">2022-05-17T13:05:00Z</dcterms:modified>
</cp:coreProperties>
</file>